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611.018(075.8)(084.4)</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&gt;З-62</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w:t>
      </w:r>
      <w:r w:rsidRPr="003873E6">
        <w:rPr>
          <w:rFonts w:ascii="Arial" w:eastAsia="Times New Roman" w:hAnsi="Arial" w:cs="Arial"/>
          <w:b/>
          <w:bCs/>
          <w:color w:val="008000"/>
          <w:lang w:val="ru-RU"/>
        </w:rPr>
        <w:t>Зиматкин</w:t>
      </w:r>
      <w:r w:rsidRPr="003873E6">
        <w:rPr>
          <w:rFonts w:ascii="Arial" w:eastAsia="Times New Roman" w:hAnsi="Arial" w:cs="Arial"/>
          <w:b/>
          <w:bCs/>
          <w:lang w:val="ru-RU"/>
        </w:rPr>
        <w:t>, С. М</w:t>
      </w:r>
      <w:r w:rsidRPr="003873E6">
        <w:rPr>
          <w:rFonts w:ascii="Arial" w:eastAsia="Times New Roman" w:hAnsi="Arial" w:cs="Arial"/>
          <w:lang w:val="ru-RU"/>
        </w:rPr>
        <w:t xml:space="preserve">. Гистология, цитология и эмбриология : атлас учебных препаратов : учеб. пособие для </w:t>
      </w:r>
      <w:r w:rsidRPr="003873E6">
        <w:rPr>
          <w:rFonts w:ascii="Arial" w:eastAsia="Times New Roman" w:hAnsi="Arial" w:cs="Arial"/>
          <w:color w:val="008000"/>
          <w:lang w:val="ru-RU"/>
        </w:rPr>
        <w:t>студ</w:t>
      </w:r>
      <w:r w:rsidRPr="003873E6">
        <w:rPr>
          <w:rFonts w:ascii="Arial" w:eastAsia="Times New Roman" w:hAnsi="Arial" w:cs="Arial"/>
          <w:lang w:val="ru-RU"/>
        </w:rPr>
        <w:t xml:space="preserve">. учреждений высш. образования по специальностям "Лечебное дело", "Педиатрия" : допущено </w:t>
      </w:r>
      <w:r w:rsidRPr="003873E6">
        <w:rPr>
          <w:rFonts w:ascii="Arial" w:eastAsia="Times New Roman" w:hAnsi="Arial" w:cs="Arial"/>
          <w:color w:val="008000"/>
          <w:lang w:val="ru-RU"/>
        </w:rPr>
        <w:t>М-вом</w:t>
      </w:r>
      <w:r w:rsidRPr="003873E6">
        <w:rPr>
          <w:rFonts w:ascii="Arial" w:eastAsia="Times New Roman" w:hAnsi="Arial" w:cs="Arial"/>
          <w:lang w:val="ru-RU"/>
        </w:rPr>
        <w:t xml:space="preserve"> образования </w:t>
      </w:r>
      <w:r w:rsidRPr="003873E6">
        <w:rPr>
          <w:rFonts w:ascii="Arial" w:eastAsia="Times New Roman" w:hAnsi="Arial" w:cs="Arial"/>
          <w:color w:val="008000"/>
          <w:lang w:val="ru-RU"/>
        </w:rPr>
        <w:t>Респ</w:t>
      </w:r>
      <w:r w:rsidRPr="003873E6">
        <w:rPr>
          <w:rFonts w:ascii="Arial" w:eastAsia="Times New Roman" w:hAnsi="Arial" w:cs="Arial"/>
          <w:lang w:val="ru-RU"/>
        </w:rPr>
        <w:t xml:space="preserve">. Беларусь / С. М. </w:t>
      </w:r>
      <w:r w:rsidRPr="003873E6">
        <w:rPr>
          <w:rFonts w:ascii="Arial" w:eastAsia="Times New Roman" w:hAnsi="Arial" w:cs="Arial"/>
          <w:color w:val="008000"/>
          <w:lang w:val="ru-RU"/>
        </w:rPr>
        <w:t>Зиматкин</w:t>
      </w:r>
      <w:r w:rsidRPr="003873E6">
        <w:rPr>
          <w:rFonts w:ascii="Arial" w:eastAsia="Times New Roman" w:hAnsi="Arial" w:cs="Arial"/>
          <w:lang w:val="ru-RU"/>
        </w:rPr>
        <w:t xml:space="preserve">. – Минск : </w:t>
      </w:r>
      <w:r w:rsidRPr="003873E6">
        <w:rPr>
          <w:rFonts w:ascii="Arial" w:eastAsia="Times New Roman" w:hAnsi="Arial" w:cs="Arial"/>
          <w:color w:val="008000"/>
          <w:lang w:val="ru-RU"/>
        </w:rPr>
        <w:t>Вышэйшая</w:t>
      </w:r>
      <w:r w:rsidRPr="003873E6">
        <w:rPr>
          <w:rFonts w:ascii="Arial" w:eastAsia="Times New Roman" w:hAnsi="Arial" w:cs="Arial"/>
          <w:lang w:val="ru-RU"/>
        </w:rPr>
        <w:t xml:space="preserve"> школа, 2016. – 84 с.</w:t>
      </w:r>
    </w:p>
    <w:p w:rsidR="003873E6" w:rsidRP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spacing w:line="197" w:lineRule="exact"/>
        <w:ind w:firstLine="3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Представлено около 300 цветных микрофотографий всех основных и демонстраци</w:t>
      </w:r>
      <w:r w:rsidRPr="003873E6">
        <w:rPr>
          <w:rFonts w:ascii="Times New Roman" w:eastAsia="Times New Roman" w:hAnsi="Times New Roman" w:cs="Times New Roman"/>
          <w:color w:val="auto"/>
          <w:sz w:val="16"/>
          <w:szCs w:val="16"/>
          <w:lang w:val="ru-RU"/>
        </w:rPr>
        <w:softHyphen/>
        <w:t>онных гистологических препаратов, изучаемых в учреждениях высшего медицинского образования, с необходимыми обозначениями и описанием. Приведены базовые электронограммы с краткой характеристикой. Издание может использоваться при подготовке к лабораторным занятиям, экзамену, при изучении медико-биологических и клинических дисциплин.</w:t>
      </w:r>
    </w:p>
    <w:p w:rsidR="003873E6" w:rsidRPr="003873E6" w:rsidRDefault="003873E6" w:rsidP="003873E6">
      <w:pPr>
        <w:pStyle w:val="200"/>
        <w:shd w:val="clear" w:color="auto" w:fill="auto"/>
        <w:spacing w:line="240" w:lineRule="auto"/>
        <w:jc w:val="both"/>
        <w:rPr>
          <w:rFonts w:ascii="Times New Roman" w:eastAsia="Times New Roman" w:hAnsi="Times New Roman" w:cs="Times New Roman"/>
          <w:color w:val="auto"/>
          <w:sz w:val="16"/>
          <w:szCs w:val="16"/>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Для студентов учреждений высшего образования по специальностям «Лечебное дело», «Педиатрия».</w:t>
      </w:r>
    </w:p>
    <w:p w:rsidR="003873E6" w:rsidRPr="003873E6" w:rsidRDefault="003873E6" w:rsidP="003873E6">
      <w:pPr>
        <w:pStyle w:val="200"/>
        <w:shd w:val="clear" w:color="auto" w:fill="auto"/>
        <w:spacing w:line="240" w:lineRule="auto"/>
        <w:jc w:val="both"/>
        <w:rPr>
          <w:rFonts w:ascii="Times New Roman" w:eastAsia="Times New Roman" w:hAnsi="Times New Roman" w:cs="Times New Roman"/>
          <w:color w:val="auto"/>
          <w:sz w:val="16"/>
          <w:szCs w:val="16"/>
          <w:lang w:val="ru-RU"/>
        </w:rPr>
      </w:pP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61:355(075.8)</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&gt;В634</w:t>
      </w: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&gt;Военно-полевая терапия</w:t>
      </w:r>
      <w:r w:rsidRPr="003873E6">
        <w:rPr>
          <w:rFonts w:ascii="Arial" w:eastAsia="Times New Roman" w:hAnsi="Arial" w:cs="Arial"/>
          <w:lang w:val="ru-RU"/>
        </w:rPr>
        <w:t xml:space="preserve"> : учебник / [Агафонов П. В. и др.] ; под ред. Ю. В. </w:t>
      </w:r>
      <w:r w:rsidRPr="003873E6">
        <w:rPr>
          <w:rFonts w:ascii="Arial" w:eastAsia="Times New Roman" w:hAnsi="Arial" w:cs="Arial"/>
          <w:color w:val="008000"/>
          <w:lang w:val="ru-RU"/>
        </w:rPr>
        <w:t>Овчинникова</w:t>
      </w:r>
      <w:r w:rsidRPr="003873E6">
        <w:rPr>
          <w:rFonts w:ascii="Arial" w:eastAsia="Times New Roman" w:hAnsi="Arial" w:cs="Arial"/>
          <w:lang w:val="ru-RU"/>
        </w:rPr>
        <w:t xml:space="preserve">, Ю. Ш. </w:t>
      </w:r>
      <w:r w:rsidRPr="003873E6">
        <w:rPr>
          <w:rFonts w:ascii="Arial" w:eastAsia="Times New Roman" w:hAnsi="Arial" w:cs="Arial"/>
          <w:color w:val="008000"/>
          <w:lang w:val="ru-RU"/>
        </w:rPr>
        <w:t>Халимова</w:t>
      </w:r>
      <w:r w:rsidRPr="003873E6">
        <w:rPr>
          <w:rFonts w:ascii="Arial" w:eastAsia="Times New Roman" w:hAnsi="Arial" w:cs="Arial"/>
          <w:lang w:val="ru-RU"/>
        </w:rPr>
        <w:t xml:space="preserve"> ; Федеральное гос. бюджетное военное образовательное учреждение высш. проф. образования "</w:t>
      </w:r>
      <w:r w:rsidRPr="003873E6">
        <w:rPr>
          <w:rFonts w:ascii="Arial" w:eastAsia="Times New Roman" w:hAnsi="Arial" w:cs="Arial"/>
          <w:color w:val="008000"/>
          <w:lang w:val="ru-RU"/>
        </w:rPr>
        <w:t>Военно-мед</w:t>
      </w:r>
      <w:r w:rsidRPr="003873E6">
        <w:rPr>
          <w:rFonts w:ascii="Arial" w:eastAsia="Times New Roman" w:hAnsi="Arial" w:cs="Arial"/>
          <w:lang w:val="ru-RU"/>
        </w:rPr>
        <w:t xml:space="preserve">. акад. им. С. М. Кирова" </w:t>
      </w:r>
      <w:r w:rsidRPr="003873E6">
        <w:rPr>
          <w:rFonts w:ascii="Arial" w:eastAsia="Times New Roman" w:hAnsi="Arial" w:cs="Arial"/>
          <w:color w:val="008000"/>
          <w:lang w:val="ru-RU"/>
        </w:rPr>
        <w:t>М-ва</w:t>
      </w:r>
      <w:r w:rsidRPr="003873E6">
        <w:rPr>
          <w:rFonts w:ascii="Arial" w:eastAsia="Times New Roman" w:hAnsi="Arial" w:cs="Arial"/>
          <w:lang w:val="ru-RU"/>
        </w:rPr>
        <w:t xml:space="preserve"> обороны Российской Федерации. – Санкт-Петербург : </w:t>
      </w:r>
      <w:r w:rsidRPr="003873E6">
        <w:rPr>
          <w:rFonts w:ascii="Arial" w:eastAsia="Times New Roman" w:hAnsi="Arial" w:cs="Arial"/>
          <w:color w:val="008000"/>
          <w:lang w:val="ru-RU"/>
        </w:rPr>
        <w:t>ЭЛБИ-СПб</w:t>
      </w:r>
      <w:r w:rsidRPr="003873E6">
        <w:rPr>
          <w:rFonts w:ascii="Arial" w:eastAsia="Times New Roman" w:hAnsi="Arial" w:cs="Arial"/>
          <w:lang w:val="ru-RU"/>
        </w:rPr>
        <w:t>, 2016. – 351 с.</w:t>
      </w:r>
    </w:p>
    <w:p w:rsidR="003873E6" w:rsidRP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spacing w:line="182" w:lineRule="exact"/>
        <w:ind w:left="20" w:right="20" w:firstLine="2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Учебник написан авторским коллективом кафедры военно-полевой тера</w:t>
      </w:r>
      <w:r w:rsidRPr="003873E6">
        <w:rPr>
          <w:rFonts w:ascii="Times New Roman" w:eastAsia="Times New Roman" w:hAnsi="Times New Roman" w:cs="Times New Roman"/>
          <w:color w:val="auto"/>
          <w:sz w:val="16"/>
          <w:szCs w:val="16"/>
          <w:lang w:val="ru-RU"/>
        </w:rPr>
        <w:softHyphen/>
        <w:t>пии, имеющей огромный опыт преподавания данной учебной дисциплины.</w:t>
      </w:r>
    </w:p>
    <w:p w:rsidR="003873E6" w:rsidRPr="003873E6" w:rsidRDefault="003873E6" w:rsidP="003873E6">
      <w:pPr>
        <w:spacing w:line="182" w:lineRule="exact"/>
        <w:ind w:left="20" w:right="20" w:firstLine="2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В книге отражены современные подходы к организации терапевтической помощи в ВС РФ, диагностики и лечению радиационных поражений, пора</w:t>
      </w:r>
      <w:r w:rsidRPr="003873E6">
        <w:rPr>
          <w:rFonts w:ascii="Times New Roman" w:eastAsia="Times New Roman" w:hAnsi="Times New Roman" w:cs="Times New Roman"/>
          <w:color w:val="auto"/>
          <w:sz w:val="16"/>
          <w:szCs w:val="16"/>
          <w:lang w:val="ru-RU"/>
        </w:rPr>
        <w:softHyphen/>
        <w:t>жений боевыми отравляющими веществами, острых интоксикаций, заболе</w:t>
      </w:r>
      <w:r w:rsidRPr="003873E6">
        <w:rPr>
          <w:rFonts w:ascii="Times New Roman" w:eastAsia="Times New Roman" w:hAnsi="Times New Roman" w:cs="Times New Roman"/>
          <w:color w:val="auto"/>
          <w:sz w:val="16"/>
          <w:szCs w:val="16"/>
          <w:lang w:val="ru-RU"/>
        </w:rPr>
        <w:softHyphen/>
        <w:t>ваний внутренних органов у раненых и соматической патологии, характер</w:t>
      </w:r>
      <w:r w:rsidRPr="003873E6">
        <w:rPr>
          <w:rFonts w:ascii="Times New Roman" w:eastAsia="Times New Roman" w:hAnsi="Times New Roman" w:cs="Times New Roman"/>
          <w:color w:val="auto"/>
          <w:sz w:val="16"/>
          <w:szCs w:val="16"/>
          <w:lang w:val="ru-RU"/>
        </w:rPr>
        <w:softHyphen/>
        <w:t>ной для военного времени. Материалы учебника подготовлены в соответствии с требованиями Федерального государственного стандарта высшего образо</w:t>
      </w:r>
      <w:r w:rsidRPr="003873E6">
        <w:rPr>
          <w:rFonts w:ascii="Times New Roman" w:eastAsia="Times New Roman" w:hAnsi="Times New Roman" w:cs="Times New Roman"/>
          <w:color w:val="auto"/>
          <w:sz w:val="16"/>
          <w:szCs w:val="16"/>
          <w:lang w:val="ru-RU"/>
        </w:rPr>
        <w:softHyphen/>
        <w:t>вания, учебной программы и тематическим планом изучения дисциплины «Военно-полевая терапия».</w:t>
      </w:r>
    </w:p>
    <w:p w:rsidR="003873E6" w:rsidRPr="003873E6" w:rsidRDefault="003873E6" w:rsidP="003873E6">
      <w:pPr>
        <w:spacing w:line="182" w:lineRule="exact"/>
        <w:ind w:left="20" w:right="20" w:firstLine="2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Учебник рекомендован для обучения курсантов и студентов факультетов подготовки врачей Военно-медицинской академии им. С. М. Кирова по спе</w:t>
      </w:r>
      <w:r w:rsidRPr="003873E6">
        <w:rPr>
          <w:rFonts w:ascii="Times New Roman" w:eastAsia="Times New Roman" w:hAnsi="Times New Roman" w:cs="Times New Roman"/>
          <w:color w:val="auto"/>
          <w:sz w:val="16"/>
          <w:szCs w:val="16"/>
          <w:lang w:val="ru-RU"/>
        </w:rPr>
        <w:softHyphen/>
        <w:t>циальности «Лечебное дело» и слушателей факультета руководящего меди</w:t>
      </w:r>
      <w:r w:rsidRPr="003873E6">
        <w:rPr>
          <w:rFonts w:ascii="Times New Roman" w:eastAsia="Times New Roman" w:hAnsi="Times New Roman" w:cs="Times New Roman"/>
          <w:color w:val="auto"/>
          <w:sz w:val="16"/>
          <w:szCs w:val="16"/>
          <w:lang w:val="ru-RU"/>
        </w:rPr>
        <w:softHyphen/>
        <w:t>цинского состава. Также целесообразно использование материалов учебника в изучении вопросов военной медицины, медицины катастроф и токсиколо</w:t>
      </w:r>
      <w:r w:rsidRPr="003873E6">
        <w:rPr>
          <w:rFonts w:ascii="Times New Roman" w:eastAsia="Times New Roman" w:hAnsi="Times New Roman" w:cs="Times New Roman"/>
          <w:color w:val="auto"/>
          <w:sz w:val="16"/>
          <w:szCs w:val="16"/>
          <w:lang w:val="ru-RU"/>
        </w:rPr>
        <w:softHyphen/>
        <w:t>гии в медицинских вузах страны.</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616.12:618.3</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&gt;З-125</w:t>
      </w: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&gt;Заболевания сердца у</w:t>
      </w:r>
      <w:r w:rsidRPr="003873E6">
        <w:rPr>
          <w:rFonts w:ascii="Arial" w:eastAsia="Times New Roman" w:hAnsi="Arial" w:cs="Arial"/>
          <w:lang w:val="ru-RU"/>
        </w:rPr>
        <w:t xml:space="preserve"> беременных / С. Р. </w:t>
      </w:r>
      <w:r w:rsidRPr="003873E6">
        <w:rPr>
          <w:rFonts w:ascii="Arial" w:eastAsia="Times New Roman" w:hAnsi="Arial" w:cs="Arial"/>
          <w:color w:val="008000"/>
          <w:lang w:val="ru-RU"/>
        </w:rPr>
        <w:t>Мравян</w:t>
      </w:r>
      <w:r w:rsidRPr="003873E6">
        <w:rPr>
          <w:rFonts w:ascii="Arial" w:eastAsia="Times New Roman" w:hAnsi="Arial" w:cs="Arial"/>
          <w:lang w:val="ru-RU"/>
        </w:rPr>
        <w:t xml:space="preserve"> [и др.]. – Москва : </w:t>
      </w:r>
      <w:r w:rsidRPr="003873E6">
        <w:rPr>
          <w:rFonts w:ascii="Arial" w:eastAsia="Times New Roman" w:hAnsi="Arial" w:cs="Arial"/>
          <w:color w:val="008000"/>
          <w:lang w:val="ru-RU"/>
        </w:rPr>
        <w:t>ГЭОТАР-Медиа</w:t>
      </w:r>
      <w:r w:rsidRPr="003873E6">
        <w:rPr>
          <w:rFonts w:ascii="Arial" w:eastAsia="Times New Roman" w:hAnsi="Arial" w:cs="Arial"/>
          <w:lang w:val="ru-RU"/>
        </w:rPr>
        <w:t>, 2014. – 389 с.</w:t>
      </w:r>
    </w:p>
    <w:p w:rsidR="003873E6" w:rsidRP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spacing w:line="178" w:lineRule="exact"/>
        <w:ind w:left="240" w:right="20" w:firstLine="30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В данной книге, основанной на многолетнем опыте ведения и родоразрешения пациенток с пороками сердца и аритмиями, представлены современные взгляды на проблему, даны оценка вероятности развития различных кардиологических осложнений и принципы их лечения. Впервые подробно оценены изменения на ЭКГ, отмечаемые при нормально протекающей беременности; на основании рекоменда</w:t>
      </w:r>
      <w:r w:rsidRPr="003873E6">
        <w:rPr>
          <w:rFonts w:ascii="Times New Roman" w:eastAsia="Times New Roman" w:hAnsi="Times New Roman" w:cs="Times New Roman"/>
          <w:color w:val="auto"/>
          <w:sz w:val="16"/>
          <w:szCs w:val="16"/>
          <w:lang w:val="ru-RU"/>
        </w:rPr>
        <w:softHyphen/>
        <w:t>ций Европейского общества кардиологов (2011) и Всероссийского научного обще</w:t>
      </w:r>
      <w:r w:rsidRPr="003873E6">
        <w:rPr>
          <w:rFonts w:ascii="Times New Roman" w:eastAsia="Times New Roman" w:hAnsi="Times New Roman" w:cs="Times New Roman"/>
          <w:color w:val="auto"/>
          <w:sz w:val="16"/>
          <w:szCs w:val="16"/>
          <w:lang w:val="ru-RU"/>
        </w:rPr>
        <w:softHyphen/>
        <w:t>ства кардиологов (2013)</w:t>
      </w:r>
      <w:r w:rsidRPr="003873E6">
        <w:rPr>
          <w:rFonts w:ascii="Times New Roman" w:eastAsia="Times New Roman" w:hAnsi="Times New Roman" w:cs="Times New Roman"/>
          <w:i/>
          <w:iCs/>
          <w:color w:val="auto"/>
          <w:sz w:val="16"/>
          <w:szCs w:val="16"/>
          <w:lang w:val="ru-RU"/>
        </w:rPr>
        <w:t xml:space="preserve"> представлены</w:t>
      </w:r>
      <w:r w:rsidRPr="003873E6">
        <w:rPr>
          <w:rFonts w:ascii="Times New Roman" w:eastAsia="Times New Roman" w:hAnsi="Times New Roman" w:cs="Times New Roman"/>
          <w:color w:val="auto"/>
          <w:sz w:val="16"/>
          <w:szCs w:val="16"/>
          <w:lang w:val="ru-RU"/>
        </w:rPr>
        <w:t xml:space="preserve"> показания к различным методам обследования беременных, в том числе радиоизотопные и рентгенологические;</w:t>
      </w:r>
      <w:r w:rsidRPr="003873E6">
        <w:rPr>
          <w:rFonts w:ascii="Times New Roman" w:eastAsia="Times New Roman" w:hAnsi="Times New Roman" w:cs="Times New Roman"/>
          <w:i/>
          <w:iCs/>
          <w:color w:val="auto"/>
          <w:sz w:val="16"/>
          <w:szCs w:val="16"/>
          <w:lang w:val="ru-RU"/>
        </w:rPr>
        <w:t xml:space="preserve"> включены</w:t>
      </w:r>
      <w:r w:rsidRPr="003873E6">
        <w:rPr>
          <w:rFonts w:ascii="Times New Roman" w:eastAsia="Times New Roman" w:hAnsi="Times New Roman" w:cs="Times New Roman"/>
          <w:color w:val="auto"/>
          <w:sz w:val="16"/>
          <w:szCs w:val="16"/>
          <w:lang w:val="ru-RU"/>
        </w:rPr>
        <w:t xml:space="preserve"> главы, посвященные предгравидарной подготовке беременных с пороками сердца, мето</w:t>
      </w:r>
      <w:r w:rsidRPr="003873E6">
        <w:rPr>
          <w:rFonts w:ascii="Times New Roman" w:eastAsia="Times New Roman" w:hAnsi="Times New Roman" w:cs="Times New Roman"/>
          <w:color w:val="auto"/>
          <w:sz w:val="16"/>
          <w:szCs w:val="16"/>
          <w:lang w:val="ru-RU"/>
        </w:rPr>
        <w:softHyphen/>
        <w:t>дике искусственного кровообращения во время беременности. Описаны как часто встречаемые пороки сердца, так и заболевания, являющиеся редкой патологией, но тем не менее возможность вынашивания беременности в этих случаях для женщи</w:t>
      </w:r>
      <w:r w:rsidRPr="003873E6">
        <w:rPr>
          <w:rFonts w:ascii="Times New Roman" w:eastAsia="Times New Roman" w:hAnsi="Times New Roman" w:cs="Times New Roman"/>
          <w:color w:val="auto"/>
          <w:sz w:val="16"/>
          <w:szCs w:val="16"/>
          <w:lang w:val="ru-RU"/>
        </w:rPr>
        <w:softHyphen/>
        <w:t>ны крайне важна. Кроме того, на основании современных литературных и собствен</w:t>
      </w:r>
      <w:r w:rsidRPr="003873E6">
        <w:rPr>
          <w:rFonts w:ascii="Times New Roman" w:eastAsia="Times New Roman" w:hAnsi="Times New Roman" w:cs="Times New Roman"/>
          <w:color w:val="auto"/>
          <w:sz w:val="16"/>
          <w:szCs w:val="16"/>
          <w:lang w:val="ru-RU"/>
        </w:rPr>
        <w:softHyphen/>
        <w:t>ных данных авторов приведены рекомендации по наблюдению и родоразрешению женщин с пороками сердца, отказывающихся от прерывания беременности, но рас</w:t>
      </w:r>
      <w:r w:rsidRPr="003873E6">
        <w:rPr>
          <w:rFonts w:ascii="Times New Roman" w:eastAsia="Times New Roman" w:hAnsi="Times New Roman" w:cs="Times New Roman"/>
          <w:color w:val="auto"/>
          <w:sz w:val="16"/>
          <w:szCs w:val="16"/>
          <w:lang w:val="ru-RU"/>
        </w:rPr>
        <w:softHyphen/>
        <w:t>сматриваемых отечественной медициной в качестве показаний к таковому (паллиа</w:t>
      </w:r>
      <w:r w:rsidRPr="003873E6">
        <w:rPr>
          <w:rFonts w:ascii="Times New Roman" w:eastAsia="Times New Roman" w:hAnsi="Times New Roman" w:cs="Times New Roman"/>
          <w:color w:val="auto"/>
          <w:sz w:val="16"/>
          <w:szCs w:val="16"/>
          <w:lang w:val="ru-RU"/>
        </w:rPr>
        <w:softHyphen/>
        <w:t>тивные операции на сердце, аномалия Эбштейна и др.).</w:t>
      </w:r>
    </w:p>
    <w:p w:rsidR="003873E6" w:rsidRPr="003873E6" w:rsidRDefault="003873E6" w:rsidP="003873E6">
      <w:pPr>
        <w:spacing w:line="178" w:lineRule="exact"/>
        <w:ind w:left="240" w:right="20" w:firstLine="30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Книга рассчитана на акушеров-гинекологов, основное значение для которых в практической деятельности имеют не столько тонкости нарушений гемодина</w:t>
      </w:r>
      <w:r w:rsidRPr="003873E6">
        <w:rPr>
          <w:rFonts w:ascii="Times New Roman" w:eastAsia="Times New Roman" w:hAnsi="Times New Roman" w:cs="Times New Roman"/>
          <w:color w:val="auto"/>
          <w:sz w:val="16"/>
          <w:szCs w:val="16"/>
          <w:lang w:val="ru-RU"/>
        </w:rPr>
        <w:softHyphen/>
        <w:t>мики при пороках сердца, сколько возможность пролонгирования беременности, способ родоразрешения и уровень риска развития тех или иных кардиологических осложнений. Может быть полезна терапевтам, кардиологам и реаниматологам- анестезиологам, работающим в акушерских стационарах и желающим расширить свой кругозор.</w:t>
      </w:r>
    </w:p>
    <w:p w:rsidR="003873E6" w:rsidRP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lastRenderedPageBreak/>
        <w:t>614.88(075.32)</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&gt;К78</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w:t>
      </w:r>
      <w:r w:rsidRPr="003873E6">
        <w:rPr>
          <w:rFonts w:ascii="Arial" w:eastAsia="Times New Roman" w:hAnsi="Arial" w:cs="Arial"/>
          <w:b/>
          <w:bCs/>
          <w:color w:val="008000"/>
          <w:lang w:val="ru-RU"/>
        </w:rPr>
        <w:t>Красильникова</w:t>
      </w:r>
      <w:r w:rsidRPr="003873E6">
        <w:rPr>
          <w:rFonts w:ascii="Arial" w:eastAsia="Times New Roman" w:hAnsi="Arial" w:cs="Arial"/>
          <w:b/>
          <w:bCs/>
          <w:lang w:val="ru-RU"/>
        </w:rPr>
        <w:t>, И. М</w:t>
      </w:r>
      <w:r w:rsidRPr="003873E6">
        <w:rPr>
          <w:rFonts w:ascii="Arial" w:eastAsia="Times New Roman" w:hAnsi="Arial" w:cs="Arial"/>
          <w:lang w:val="ru-RU"/>
        </w:rPr>
        <w:t xml:space="preserve">. Неотложная </w:t>
      </w:r>
      <w:r w:rsidRPr="003873E6">
        <w:rPr>
          <w:rFonts w:ascii="Arial" w:eastAsia="Times New Roman" w:hAnsi="Arial" w:cs="Arial"/>
          <w:color w:val="008000"/>
          <w:lang w:val="ru-RU"/>
        </w:rPr>
        <w:t>доврачебная</w:t>
      </w:r>
      <w:r w:rsidRPr="003873E6">
        <w:rPr>
          <w:rFonts w:ascii="Arial" w:eastAsia="Times New Roman" w:hAnsi="Arial" w:cs="Arial"/>
          <w:lang w:val="ru-RU"/>
        </w:rPr>
        <w:t xml:space="preserve"> медицинская помощь : учеб. пособие : [метод. рекомендации, ситуационные задачи с ответами, кроссворды] / И. М. </w:t>
      </w:r>
      <w:r w:rsidRPr="003873E6">
        <w:rPr>
          <w:rFonts w:ascii="Arial" w:eastAsia="Times New Roman" w:hAnsi="Arial" w:cs="Arial"/>
          <w:color w:val="008000"/>
          <w:lang w:val="ru-RU"/>
        </w:rPr>
        <w:t>Красильникова</w:t>
      </w:r>
      <w:r w:rsidRPr="003873E6">
        <w:rPr>
          <w:rFonts w:ascii="Arial" w:eastAsia="Times New Roman" w:hAnsi="Arial" w:cs="Arial"/>
          <w:lang w:val="ru-RU"/>
        </w:rPr>
        <w:t xml:space="preserve">, Е. Г. Моисеева. – Москва : </w:t>
      </w:r>
      <w:r w:rsidRPr="003873E6">
        <w:rPr>
          <w:rFonts w:ascii="Arial" w:eastAsia="Times New Roman" w:hAnsi="Arial" w:cs="Arial"/>
          <w:color w:val="008000"/>
          <w:lang w:val="ru-RU"/>
        </w:rPr>
        <w:t>ГЭОТАР-Медиа</w:t>
      </w:r>
      <w:r w:rsidRPr="003873E6">
        <w:rPr>
          <w:rFonts w:ascii="Arial" w:eastAsia="Times New Roman" w:hAnsi="Arial" w:cs="Arial"/>
          <w:lang w:val="ru-RU"/>
        </w:rPr>
        <w:t>, 2015. – 186 с.</w:t>
      </w:r>
    </w:p>
    <w:p w:rsidR="003873E6" w:rsidRPr="003873E6" w:rsidRDefault="003873E6" w:rsidP="003873E6">
      <w:pPr>
        <w:rPr>
          <w:rFonts w:ascii="Arial" w:eastAsia="Times New Roman" w:hAnsi="Arial" w:cs="Arial"/>
          <w:lang w:val="ru-RU"/>
        </w:rPr>
      </w:pPr>
    </w:p>
    <w:p w:rsidR="003873E6" w:rsidRPr="003873E6" w:rsidRDefault="003873E6" w:rsidP="003873E6">
      <w:pPr>
        <w:spacing w:line="216" w:lineRule="exact"/>
        <w:ind w:right="20" w:firstLine="2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8"/>
          <w:szCs w:val="18"/>
          <w:lang w:val="ru-RU"/>
        </w:rPr>
        <w:t>В современных условиях большое значение приобретает оказание первой медицинской помощи на догоспитальном этапе, и от среднего медицинского работника зависит эффективность дальнейшего лече</w:t>
      </w:r>
      <w:r w:rsidRPr="003873E6">
        <w:rPr>
          <w:rFonts w:ascii="Times New Roman" w:eastAsia="Times New Roman" w:hAnsi="Times New Roman" w:cs="Times New Roman"/>
          <w:color w:val="auto"/>
          <w:sz w:val="18"/>
          <w:szCs w:val="18"/>
          <w:lang w:val="ru-RU"/>
        </w:rPr>
        <w:softHyphen/>
        <w:t>ния, а нередко — и жизнь пациента. Цель пособия — научить среднего медицинского работника быстро распознавать состояние больного, в кратчайшие сроки ставить предварительный диагноз, действовать оперативно и последовательно.</w:t>
      </w:r>
    </w:p>
    <w:p w:rsidR="003873E6" w:rsidRPr="003873E6" w:rsidRDefault="003873E6" w:rsidP="003873E6">
      <w:pPr>
        <w:spacing w:line="216" w:lineRule="exact"/>
        <w:ind w:right="20" w:firstLine="2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8"/>
          <w:szCs w:val="18"/>
          <w:lang w:val="ru-RU"/>
        </w:rPr>
        <w:t>Пособие содержит методические рекомендации по оказанию не</w:t>
      </w:r>
      <w:r w:rsidRPr="003873E6">
        <w:rPr>
          <w:rFonts w:ascii="Times New Roman" w:eastAsia="Times New Roman" w:hAnsi="Times New Roman" w:cs="Times New Roman"/>
          <w:color w:val="auto"/>
          <w:sz w:val="18"/>
          <w:szCs w:val="18"/>
          <w:lang w:val="ru-RU"/>
        </w:rPr>
        <w:softHyphen/>
        <w:t>отложной доврачебной медицинской помощи, ситуационные задачи с ответами, кроссворды.</w:t>
      </w:r>
    </w:p>
    <w:p w:rsidR="003873E6" w:rsidRPr="003873E6" w:rsidRDefault="003873E6" w:rsidP="003873E6">
      <w:pPr>
        <w:spacing w:line="216" w:lineRule="exact"/>
        <w:ind w:right="20" w:firstLine="2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8"/>
          <w:szCs w:val="18"/>
          <w:lang w:val="ru-RU"/>
        </w:rPr>
        <w:t>Предназначено преподавателям и слушателям системы дополни</w:t>
      </w:r>
      <w:r w:rsidRPr="003873E6">
        <w:rPr>
          <w:rFonts w:ascii="Times New Roman" w:eastAsia="Times New Roman" w:hAnsi="Times New Roman" w:cs="Times New Roman"/>
          <w:color w:val="auto"/>
          <w:sz w:val="18"/>
          <w:szCs w:val="18"/>
          <w:lang w:val="ru-RU"/>
        </w:rPr>
        <w:softHyphen/>
        <w:t>тельного среднего медицинского образования, а также студентам мединских училищ и колледжей.</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616.72-009.7-079.4</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&gt;Ф551</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w:t>
      </w:r>
      <w:r w:rsidRPr="003873E6">
        <w:rPr>
          <w:rFonts w:ascii="Arial" w:eastAsia="Times New Roman" w:hAnsi="Arial" w:cs="Arial"/>
          <w:b/>
          <w:bCs/>
          <w:color w:val="008000"/>
          <w:lang w:val="ru-RU"/>
        </w:rPr>
        <w:t>Филоненко</w:t>
      </w:r>
      <w:r w:rsidRPr="003873E6">
        <w:rPr>
          <w:rFonts w:ascii="Arial" w:eastAsia="Times New Roman" w:hAnsi="Arial" w:cs="Arial"/>
          <w:b/>
          <w:bCs/>
          <w:lang w:val="ru-RU"/>
        </w:rPr>
        <w:t>, С. П</w:t>
      </w:r>
      <w:r w:rsidRPr="003873E6">
        <w:rPr>
          <w:rFonts w:ascii="Arial" w:eastAsia="Times New Roman" w:hAnsi="Arial" w:cs="Arial"/>
          <w:lang w:val="ru-RU"/>
        </w:rPr>
        <w:t xml:space="preserve">. Боли в суставах : дифференциальная диагностика : [руководство] / С. П. </w:t>
      </w:r>
      <w:r w:rsidRPr="003873E6">
        <w:rPr>
          <w:rFonts w:ascii="Arial" w:eastAsia="Times New Roman" w:hAnsi="Arial" w:cs="Arial"/>
          <w:color w:val="008000"/>
          <w:lang w:val="ru-RU"/>
        </w:rPr>
        <w:t>Филоненко</w:t>
      </w:r>
      <w:r w:rsidRPr="003873E6">
        <w:rPr>
          <w:rFonts w:ascii="Arial" w:eastAsia="Times New Roman" w:hAnsi="Arial" w:cs="Arial"/>
          <w:lang w:val="ru-RU"/>
        </w:rPr>
        <w:t xml:space="preserve">, С. С. Якушин. – Москва : </w:t>
      </w:r>
      <w:r w:rsidRPr="003873E6">
        <w:rPr>
          <w:rFonts w:ascii="Arial" w:eastAsia="Times New Roman" w:hAnsi="Arial" w:cs="Arial"/>
          <w:color w:val="008000"/>
          <w:lang w:val="ru-RU"/>
        </w:rPr>
        <w:t>ГЭОТАР-Медиа</w:t>
      </w:r>
      <w:r w:rsidRPr="003873E6">
        <w:rPr>
          <w:rFonts w:ascii="Arial" w:eastAsia="Times New Roman" w:hAnsi="Arial" w:cs="Arial"/>
          <w:lang w:val="ru-RU"/>
        </w:rPr>
        <w:t>, 2014. – 173 с.</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spacing w:line="192" w:lineRule="exact"/>
        <w:ind w:right="20" w:firstLine="2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В руководстве представлены краткие сведения об анатомии и функции суставов, детально описаны методы их объективного исследования с элементами дифференци</w:t>
      </w:r>
      <w:r w:rsidRPr="003873E6">
        <w:rPr>
          <w:rFonts w:ascii="Times New Roman" w:eastAsia="Times New Roman" w:hAnsi="Times New Roman" w:cs="Times New Roman"/>
          <w:color w:val="auto"/>
          <w:sz w:val="16"/>
          <w:szCs w:val="16"/>
          <w:lang w:val="ru-RU"/>
        </w:rPr>
        <w:softHyphen/>
        <w:t>альной диагностики, отражены основные параклинические методы исследования в артрологии и трактовка их результатов. С позиций ранней диагностики рассмотрена дифференциальная диагностика основных ревматических и неревматических заболева</w:t>
      </w:r>
      <w:r w:rsidRPr="003873E6">
        <w:rPr>
          <w:rFonts w:ascii="Times New Roman" w:eastAsia="Times New Roman" w:hAnsi="Times New Roman" w:cs="Times New Roman"/>
          <w:color w:val="auto"/>
          <w:sz w:val="16"/>
          <w:szCs w:val="16"/>
          <w:lang w:val="ru-RU"/>
        </w:rPr>
        <w:softHyphen/>
        <w:t>ний, наиболее часто встречающихся в ревматологической практике и факультативно или обязательно сопровождающихся болями в суставах и позвоночнике. Изложены схемы диагностического поиска при поли-, олиго-, моноартикулярном поражении, при болях в спине и заболеваниях внесуставных мягких тканей.</w:t>
      </w:r>
    </w:p>
    <w:p w:rsidR="003873E6" w:rsidRPr="003873E6" w:rsidRDefault="003873E6" w:rsidP="003873E6">
      <w:pPr>
        <w:spacing w:line="192" w:lineRule="exact"/>
        <w:ind w:right="20" w:firstLine="2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Руководство предназначено практикующим врачам-ревматологам, терапевтам, врачам других специальностей, студентам старших курсов медицинских вузов.</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616.1-082-039.57</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&gt;Р856</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w:t>
      </w:r>
      <w:r w:rsidRPr="003873E6">
        <w:rPr>
          <w:rFonts w:ascii="Arial" w:eastAsia="Times New Roman" w:hAnsi="Arial" w:cs="Arial"/>
          <w:b/>
          <w:bCs/>
          <w:color w:val="008000"/>
          <w:lang w:val="ru-RU"/>
        </w:rPr>
        <w:t>Руксин</w:t>
      </w:r>
      <w:r w:rsidRPr="003873E6">
        <w:rPr>
          <w:rFonts w:ascii="Arial" w:eastAsia="Times New Roman" w:hAnsi="Arial" w:cs="Arial"/>
          <w:b/>
          <w:bCs/>
          <w:lang w:val="ru-RU"/>
        </w:rPr>
        <w:t>, В. В</w:t>
      </w:r>
      <w:r w:rsidRPr="003873E6">
        <w:rPr>
          <w:rFonts w:ascii="Arial" w:eastAsia="Times New Roman" w:hAnsi="Arial" w:cs="Arial"/>
          <w:lang w:val="ru-RU"/>
        </w:rPr>
        <w:t xml:space="preserve">. Неотложная амбулаторно-поликлиническая кардиология : краткое руководство / В. В. </w:t>
      </w:r>
      <w:r w:rsidRPr="003873E6">
        <w:rPr>
          <w:rFonts w:ascii="Arial" w:eastAsia="Times New Roman" w:hAnsi="Arial" w:cs="Arial"/>
          <w:color w:val="008000"/>
          <w:lang w:val="ru-RU"/>
        </w:rPr>
        <w:t>Руксин</w:t>
      </w:r>
      <w:r w:rsidRPr="003873E6">
        <w:rPr>
          <w:rFonts w:ascii="Arial" w:eastAsia="Times New Roman" w:hAnsi="Arial" w:cs="Arial"/>
          <w:lang w:val="ru-RU"/>
        </w:rPr>
        <w:t xml:space="preserve">. – 2-е изд. – Москва : </w:t>
      </w:r>
      <w:r w:rsidRPr="003873E6">
        <w:rPr>
          <w:rFonts w:ascii="Arial" w:eastAsia="Times New Roman" w:hAnsi="Arial" w:cs="Arial"/>
          <w:color w:val="008000"/>
          <w:lang w:val="ru-RU"/>
        </w:rPr>
        <w:t>ГЭОТАР-Медиа</w:t>
      </w:r>
      <w:r w:rsidRPr="003873E6">
        <w:rPr>
          <w:rFonts w:ascii="Arial" w:eastAsia="Times New Roman" w:hAnsi="Arial" w:cs="Arial"/>
          <w:lang w:val="ru-RU"/>
        </w:rPr>
        <w:t>, 2016. – 255 с.</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tabs>
          <w:tab w:val="left" w:pos="2091"/>
        </w:tabs>
        <w:spacing w:line="158" w:lineRule="exact"/>
        <w:ind w:left="200" w:firstLine="1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В руководстве в предельно краткой форме представлены ранние диагностические признаки неотложных кардиологи</w:t>
      </w:r>
      <w:r w:rsidRPr="003873E6">
        <w:rPr>
          <w:rFonts w:ascii="Times New Roman" w:eastAsia="Times New Roman" w:hAnsi="Times New Roman" w:cs="Times New Roman"/>
          <w:color w:val="auto"/>
          <w:sz w:val="16"/>
          <w:szCs w:val="16"/>
          <w:lang w:val="ru-RU"/>
        </w:rPr>
        <w:softHyphen/>
        <w:t>ческих состояний и оценка факторов риска их возникнове</w:t>
      </w:r>
      <w:r w:rsidRPr="003873E6">
        <w:rPr>
          <w:rFonts w:ascii="Times New Roman" w:eastAsia="Times New Roman" w:hAnsi="Times New Roman" w:cs="Times New Roman"/>
          <w:color w:val="auto"/>
          <w:sz w:val="16"/>
          <w:szCs w:val="16"/>
          <w:lang w:val="ru-RU"/>
        </w:rPr>
        <w:softHyphen/>
        <w:t>ния, пошаговые рекомендации по оказанию доступной ми</w:t>
      </w:r>
      <w:r w:rsidRPr="003873E6">
        <w:rPr>
          <w:rFonts w:ascii="Times New Roman" w:eastAsia="Times New Roman" w:hAnsi="Times New Roman" w:cs="Times New Roman"/>
          <w:color w:val="auto"/>
          <w:sz w:val="16"/>
          <w:szCs w:val="16"/>
          <w:lang w:val="ru-RU"/>
        </w:rPr>
        <w:softHyphen/>
        <w:t xml:space="preserve">нимально достаточной неотложной медицинской помощи, особенности применения лекарственных средств, типичные </w:t>
      </w:r>
      <w:r w:rsidRPr="003873E6">
        <w:rPr>
          <w:rFonts w:ascii="Times New Roman" w:eastAsia="Times New Roman" w:hAnsi="Times New Roman" w:cs="Times New Roman"/>
          <w:color w:val="auto"/>
          <w:sz w:val="16"/>
          <w:szCs w:val="16"/>
          <w:u w:val="single"/>
          <w:lang w:val="ru-RU"/>
        </w:rPr>
        <w:t>лечебные ошибки. Особ</w:t>
      </w:r>
      <w:r w:rsidRPr="003873E6">
        <w:rPr>
          <w:rFonts w:ascii="Times New Roman" w:eastAsia="Times New Roman" w:hAnsi="Times New Roman" w:cs="Times New Roman"/>
          <w:color w:val="auto"/>
          <w:sz w:val="16"/>
          <w:szCs w:val="16"/>
          <w:lang w:val="ru-RU"/>
        </w:rPr>
        <w:t>ое внимание уделено ключевым диагностическим признакам неотложных состояний, новым подходам к проведению сердечно-легочной реанимации, опреде</w:t>
      </w:r>
      <w:r w:rsidRPr="003873E6">
        <w:rPr>
          <w:rFonts w:ascii="Times New Roman" w:eastAsia="Times New Roman" w:hAnsi="Times New Roman" w:cs="Times New Roman"/>
          <w:color w:val="auto"/>
          <w:sz w:val="16"/>
          <w:szCs w:val="16"/>
          <w:lang w:val="ru-RU"/>
        </w:rPr>
        <w:softHyphen/>
        <w:t>лению оптимальной тактики оказания медицинской помощи.</w:t>
      </w:r>
    </w:p>
    <w:p w:rsidR="003873E6" w:rsidRPr="003873E6" w:rsidRDefault="003873E6" w:rsidP="003873E6">
      <w:pPr>
        <w:pStyle w:val="200"/>
        <w:shd w:val="clear" w:color="auto" w:fill="auto"/>
        <w:spacing w:line="240" w:lineRule="auto"/>
        <w:jc w:val="both"/>
        <w:rPr>
          <w:rFonts w:ascii="Times New Roman" w:eastAsia="Times New Roman" w:hAnsi="Times New Roman" w:cs="Times New Roman"/>
          <w:color w:val="auto"/>
          <w:sz w:val="16"/>
          <w:szCs w:val="16"/>
          <w:lang w:val="ru-RU"/>
        </w:rPr>
      </w:pPr>
      <w:r w:rsidRPr="003873E6">
        <w:rPr>
          <w:rFonts w:ascii="Times New Roman" w:eastAsia="Times New Roman" w:hAnsi="Times New Roman" w:cs="Times New Roman"/>
          <w:color w:val="auto"/>
          <w:sz w:val="16"/>
          <w:szCs w:val="16"/>
          <w:lang w:val="ru-RU" w:eastAsia="en-US"/>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Книга предназначена врачам амбулаторно-поликлинических учреждений, скорой и неотложной медицинской помощи, общей практики, отделений реабилитации для больных сердечно-сосудистыми заболеваниями.</w:t>
      </w:r>
    </w:p>
    <w:p w:rsidR="003873E6" w:rsidRPr="003873E6" w:rsidRDefault="003873E6" w:rsidP="003873E6">
      <w:pPr>
        <w:pStyle w:val="200"/>
        <w:shd w:val="clear" w:color="auto" w:fill="auto"/>
        <w:spacing w:line="240" w:lineRule="auto"/>
        <w:jc w:val="both"/>
        <w:rPr>
          <w:rFonts w:ascii="Times New Roman" w:eastAsia="Times New Roman" w:hAnsi="Times New Roman" w:cs="Times New Roman"/>
          <w:color w:val="auto"/>
          <w:sz w:val="16"/>
          <w:szCs w:val="16"/>
          <w:lang w:val="ru-RU"/>
        </w:rPr>
      </w:pPr>
    </w:p>
    <w:p w:rsidR="003873E6" w:rsidRPr="003873E6" w:rsidRDefault="003873E6" w:rsidP="003873E6">
      <w:pPr>
        <w:pStyle w:val="200"/>
        <w:shd w:val="clear" w:color="auto" w:fill="auto"/>
        <w:spacing w:line="240" w:lineRule="auto"/>
        <w:jc w:val="both"/>
        <w:rPr>
          <w:rFonts w:ascii="Times New Roman" w:eastAsia="Times New Roman" w:hAnsi="Times New Roman" w:cs="Times New Roman"/>
          <w:color w:val="auto"/>
          <w:sz w:val="16"/>
          <w:szCs w:val="16"/>
          <w:lang w:val="ru-RU"/>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614.253.5(075.8)</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&gt;М337</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w:t>
      </w:r>
      <w:r w:rsidRPr="003873E6">
        <w:rPr>
          <w:rFonts w:ascii="Arial" w:eastAsia="Times New Roman" w:hAnsi="Arial" w:cs="Arial"/>
          <w:b/>
          <w:bCs/>
          <w:color w:val="008000"/>
          <w:lang w:val="ru-RU"/>
        </w:rPr>
        <w:t>Матвейчик</w:t>
      </w:r>
      <w:r w:rsidRPr="003873E6">
        <w:rPr>
          <w:rFonts w:ascii="Arial" w:eastAsia="Times New Roman" w:hAnsi="Arial" w:cs="Arial"/>
          <w:b/>
          <w:bCs/>
          <w:lang w:val="ru-RU"/>
        </w:rPr>
        <w:t>, Татьяна Владимировна</w:t>
      </w:r>
      <w:r w:rsidRPr="003873E6">
        <w:rPr>
          <w:rFonts w:ascii="Arial" w:eastAsia="Times New Roman" w:hAnsi="Arial" w:cs="Arial"/>
          <w:lang w:val="ru-RU"/>
        </w:rPr>
        <w:t xml:space="preserve">. Теория сестринского дела : учеб. пособие для </w:t>
      </w:r>
      <w:r w:rsidRPr="003873E6">
        <w:rPr>
          <w:rFonts w:ascii="Arial" w:eastAsia="Times New Roman" w:hAnsi="Arial" w:cs="Arial"/>
          <w:color w:val="008000"/>
          <w:lang w:val="ru-RU"/>
        </w:rPr>
        <w:t>студ</w:t>
      </w:r>
      <w:r w:rsidRPr="003873E6">
        <w:rPr>
          <w:rFonts w:ascii="Arial" w:eastAsia="Times New Roman" w:hAnsi="Arial" w:cs="Arial"/>
          <w:lang w:val="ru-RU"/>
        </w:rPr>
        <w:t xml:space="preserve">. учреждений высш. образования по специальности "Сестринское дело" : допущено </w:t>
      </w:r>
      <w:r w:rsidRPr="003873E6">
        <w:rPr>
          <w:rFonts w:ascii="Arial" w:eastAsia="Times New Roman" w:hAnsi="Arial" w:cs="Arial"/>
          <w:color w:val="008000"/>
          <w:lang w:val="ru-RU"/>
        </w:rPr>
        <w:t>М-вом</w:t>
      </w:r>
      <w:r w:rsidRPr="003873E6">
        <w:rPr>
          <w:rFonts w:ascii="Arial" w:eastAsia="Times New Roman" w:hAnsi="Arial" w:cs="Arial"/>
          <w:lang w:val="ru-RU"/>
        </w:rPr>
        <w:t xml:space="preserve"> образования Республики Беларусь / Т. В. </w:t>
      </w:r>
      <w:r w:rsidRPr="003873E6">
        <w:rPr>
          <w:rFonts w:ascii="Arial" w:eastAsia="Times New Roman" w:hAnsi="Arial" w:cs="Arial"/>
          <w:color w:val="008000"/>
          <w:lang w:val="ru-RU"/>
        </w:rPr>
        <w:t>Матвейчик</w:t>
      </w:r>
      <w:r w:rsidRPr="003873E6">
        <w:rPr>
          <w:rFonts w:ascii="Arial" w:eastAsia="Times New Roman" w:hAnsi="Arial" w:cs="Arial"/>
          <w:lang w:val="ru-RU"/>
        </w:rPr>
        <w:t xml:space="preserve">, Е. М. Тищенко. – Минск : </w:t>
      </w:r>
      <w:r w:rsidRPr="003873E6">
        <w:rPr>
          <w:rFonts w:ascii="Arial" w:eastAsia="Times New Roman" w:hAnsi="Arial" w:cs="Arial"/>
          <w:color w:val="008000"/>
          <w:lang w:val="ru-RU"/>
        </w:rPr>
        <w:t>Вышэйшая</w:t>
      </w:r>
      <w:r w:rsidRPr="003873E6">
        <w:rPr>
          <w:rFonts w:ascii="Arial" w:eastAsia="Times New Roman" w:hAnsi="Arial" w:cs="Arial"/>
          <w:lang w:val="ru-RU"/>
        </w:rPr>
        <w:t xml:space="preserve"> школа, 2016. – 365 с.</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spacing w:line="192" w:lineRule="exact"/>
        <w:ind w:right="20" w:firstLine="2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Освещены вопросы, касающиеся сестринского процесса, истории развития сестринского дела, соблюдения прав пациента, получения информированного добровольного согласия на медицинское вмеша</w:t>
      </w:r>
      <w:r w:rsidRPr="003873E6">
        <w:rPr>
          <w:rFonts w:ascii="Times New Roman" w:eastAsia="Times New Roman" w:hAnsi="Times New Roman" w:cs="Times New Roman"/>
          <w:color w:val="auto"/>
          <w:sz w:val="16"/>
          <w:szCs w:val="16"/>
          <w:lang w:val="ru-RU"/>
        </w:rPr>
        <w:softHyphen/>
        <w:t>тельство, врачебной тайны, сестринских ошибок. Имеется информа</w:t>
      </w:r>
      <w:r w:rsidRPr="003873E6">
        <w:rPr>
          <w:rFonts w:ascii="Times New Roman" w:eastAsia="Times New Roman" w:hAnsi="Times New Roman" w:cs="Times New Roman"/>
          <w:color w:val="auto"/>
          <w:sz w:val="16"/>
          <w:szCs w:val="16"/>
          <w:lang w:val="ru-RU"/>
        </w:rPr>
        <w:softHyphen/>
        <w:t>ция о современных моделях сестринского ухода за пациентом, месте сестринского дела в сохранении и укреплении здоровья людей на ос</w:t>
      </w:r>
      <w:r w:rsidRPr="003873E6">
        <w:rPr>
          <w:rFonts w:ascii="Times New Roman" w:eastAsia="Times New Roman" w:hAnsi="Times New Roman" w:cs="Times New Roman"/>
          <w:color w:val="auto"/>
          <w:sz w:val="16"/>
          <w:szCs w:val="16"/>
          <w:lang w:val="ru-RU"/>
        </w:rPr>
        <w:softHyphen/>
        <w:t>нове профилактической медицины.</w:t>
      </w:r>
    </w:p>
    <w:p w:rsidR="003873E6" w:rsidRDefault="003873E6" w:rsidP="003873E6">
      <w:pPr>
        <w:spacing w:line="192" w:lineRule="exact"/>
        <w:ind w:right="20" w:firstLine="280"/>
        <w:jc w:val="both"/>
        <w:rPr>
          <w:rFonts w:ascii="Times New Roman" w:eastAsia="Times New Roman" w:hAnsi="Times New Roman" w:cs="Times New Roman"/>
          <w:color w:val="auto"/>
          <w:sz w:val="16"/>
          <w:szCs w:val="16"/>
        </w:rPr>
      </w:pPr>
      <w:r w:rsidRPr="003873E6">
        <w:rPr>
          <w:rFonts w:ascii="Times New Roman" w:eastAsia="Times New Roman" w:hAnsi="Times New Roman" w:cs="Times New Roman"/>
          <w:color w:val="auto"/>
          <w:sz w:val="16"/>
          <w:szCs w:val="16"/>
          <w:lang w:val="ru-RU"/>
        </w:rPr>
        <w:lastRenderedPageBreak/>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Для студентов учреждений высшего образования по специально</w:t>
      </w:r>
      <w:r w:rsidRPr="003873E6">
        <w:rPr>
          <w:rFonts w:ascii="Times New Roman" w:eastAsia="Times New Roman" w:hAnsi="Times New Roman" w:cs="Times New Roman"/>
          <w:color w:val="auto"/>
          <w:sz w:val="16"/>
          <w:szCs w:val="16"/>
          <w:lang w:val="ru-RU"/>
        </w:rPr>
        <w:softHyphen/>
        <w:t>сти «Сестринское дело». Полезно специалистам-практикам.</w:t>
      </w:r>
    </w:p>
    <w:p w:rsidR="003873E6" w:rsidRDefault="003873E6" w:rsidP="003873E6">
      <w:pPr>
        <w:spacing w:line="192" w:lineRule="exact"/>
        <w:ind w:right="20" w:firstLine="280"/>
        <w:jc w:val="both"/>
        <w:rPr>
          <w:rFonts w:ascii="Times New Roman" w:eastAsia="Times New Roman" w:hAnsi="Times New Roman" w:cs="Times New Roman"/>
          <w:color w:val="auto"/>
          <w:sz w:val="16"/>
          <w:szCs w:val="16"/>
        </w:rPr>
      </w:pPr>
    </w:p>
    <w:p w:rsidR="003873E6" w:rsidRPr="003873E6" w:rsidRDefault="003873E6" w:rsidP="003873E6">
      <w:pPr>
        <w:spacing w:line="192" w:lineRule="exact"/>
        <w:ind w:right="20" w:firstLine="280"/>
        <w:jc w:val="both"/>
        <w:rPr>
          <w:rFonts w:ascii="Times New Roman" w:eastAsia="Times New Roman" w:hAnsi="Times New Roman" w:cs="Times New Roman"/>
          <w:color w:val="auto"/>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616.9</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&gt;И74</w:t>
      </w: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&gt;Инфекционные болезни</w:t>
      </w:r>
      <w:r w:rsidRPr="003873E6">
        <w:rPr>
          <w:rFonts w:ascii="Arial" w:eastAsia="Times New Roman" w:hAnsi="Arial" w:cs="Arial"/>
          <w:lang w:val="ru-RU"/>
        </w:rPr>
        <w:t xml:space="preserve"> : руководство / [В. М. Семенов и др.] ; под ред. В. М. Семенова. – Москва : Медицинская литература, 2014. – 484 с.</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spacing w:line="211" w:lineRule="exact"/>
        <w:ind w:left="20" w:right="20" w:firstLine="2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8"/>
          <w:szCs w:val="18"/>
          <w:lang w:val="ru-RU"/>
        </w:rPr>
        <w:t>В руководстве изложены основные сведения по этиологии, эпидемиологии, патогенезу, клинике, диагностике и лечению инфекционных заболеваний человека. Представлены материалы по рациональному применению этиотропных препаратов в лечении пациентов с инфекционной патологией. Руководство иллюстрировано таблицами, схемами, рисунками, что дает возможность лучшего восприятия представленного материала.</w:t>
      </w:r>
    </w:p>
    <w:p w:rsidR="003873E6" w:rsidRPr="003873E6" w:rsidRDefault="003873E6" w:rsidP="003873E6">
      <w:pPr>
        <w:spacing w:line="211" w:lineRule="exact"/>
        <w:ind w:left="20" w:right="20" w:firstLine="2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8"/>
          <w:szCs w:val="18"/>
          <w:lang w:val="ru-RU"/>
        </w:rPr>
        <w:t>Для инфекционистов, дерматовенерологов, терапевтов и врачей общей практики, педиатров, врачей других специальностей, слушателей курсов повышения квалификации, магистрантов, студентов медицинских вузов.</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616.89:618.2/.7(075.8)</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&gt;У95</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w:t>
      </w:r>
      <w:r w:rsidRPr="003873E6">
        <w:rPr>
          <w:rFonts w:ascii="Arial" w:eastAsia="Times New Roman" w:hAnsi="Arial" w:cs="Arial"/>
          <w:b/>
          <w:bCs/>
          <w:color w:val="008000"/>
          <w:lang w:val="ru-RU"/>
        </w:rPr>
        <w:t>Ушкалова</w:t>
      </w:r>
      <w:r w:rsidRPr="003873E6">
        <w:rPr>
          <w:rFonts w:ascii="Arial" w:eastAsia="Times New Roman" w:hAnsi="Arial" w:cs="Arial"/>
          <w:b/>
          <w:bCs/>
          <w:lang w:val="ru-RU"/>
        </w:rPr>
        <w:t>, Е. А.</w:t>
      </w:r>
      <w:r w:rsidRPr="003873E6">
        <w:rPr>
          <w:rFonts w:ascii="Arial" w:eastAsia="Times New Roman" w:hAnsi="Arial" w:cs="Arial"/>
          <w:lang w:val="ru-RU"/>
        </w:rPr>
        <w:t xml:space="preserve"> Лечение психических заболеваний в период беременности и лактации : учеб. пособие / Е. А. </w:t>
      </w:r>
      <w:r w:rsidRPr="003873E6">
        <w:rPr>
          <w:rFonts w:ascii="Arial" w:eastAsia="Times New Roman" w:hAnsi="Arial" w:cs="Arial"/>
          <w:color w:val="008000"/>
          <w:lang w:val="ru-RU"/>
        </w:rPr>
        <w:t>Ушкалова</w:t>
      </w:r>
      <w:r w:rsidRPr="003873E6">
        <w:rPr>
          <w:rFonts w:ascii="Arial" w:eastAsia="Times New Roman" w:hAnsi="Arial" w:cs="Arial"/>
          <w:lang w:val="ru-RU"/>
        </w:rPr>
        <w:t xml:space="preserve">, А. В. </w:t>
      </w:r>
      <w:r w:rsidRPr="003873E6">
        <w:rPr>
          <w:rFonts w:ascii="Arial" w:eastAsia="Times New Roman" w:hAnsi="Arial" w:cs="Arial"/>
          <w:color w:val="008000"/>
          <w:lang w:val="ru-RU"/>
        </w:rPr>
        <w:t>Ушкалова</w:t>
      </w:r>
      <w:r w:rsidRPr="003873E6">
        <w:rPr>
          <w:rFonts w:ascii="Arial" w:eastAsia="Times New Roman" w:hAnsi="Arial" w:cs="Arial"/>
          <w:lang w:val="ru-RU"/>
        </w:rPr>
        <w:t xml:space="preserve">, Е. М. </w:t>
      </w:r>
      <w:r w:rsidRPr="003873E6">
        <w:rPr>
          <w:rFonts w:ascii="Arial" w:eastAsia="Times New Roman" w:hAnsi="Arial" w:cs="Arial"/>
          <w:color w:val="008000"/>
          <w:lang w:val="ru-RU"/>
        </w:rPr>
        <w:t>Шифман</w:t>
      </w:r>
      <w:r w:rsidRPr="003873E6">
        <w:rPr>
          <w:rFonts w:ascii="Arial" w:eastAsia="Times New Roman" w:hAnsi="Arial" w:cs="Arial"/>
          <w:lang w:val="ru-RU"/>
        </w:rPr>
        <w:t>. – Москва : ИНФРА-М, 2014. – 282 с.</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spacing w:line="182" w:lineRule="exact"/>
        <w:ind w:left="20" w:right="20" w:firstLine="2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В пособии приводятся сведения об эпидемиологии психических рас</w:t>
      </w:r>
      <w:r w:rsidRPr="003873E6">
        <w:rPr>
          <w:rFonts w:ascii="Times New Roman" w:eastAsia="Times New Roman" w:hAnsi="Times New Roman" w:cs="Times New Roman"/>
          <w:color w:val="auto"/>
          <w:sz w:val="16"/>
          <w:szCs w:val="16"/>
          <w:lang w:val="ru-RU"/>
        </w:rPr>
        <w:softHyphen/>
        <w:t>стройств во время гестации и в послеродовом периоде, их влиянии на те</w:t>
      </w:r>
      <w:r w:rsidRPr="003873E6">
        <w:rPr>
          <w:rFonts w:ascii="Times New Roman" w:eastAsia="Times New Roman" w:hAnsi="Times New Roman" w:cs="Times New Roman"/>
          <w:color w:val="auto"/>
          <w:sz w:val="16"/>
          <w:szCs w:val="16"/>
          <w:lang w:val="ru-RU"/>
        </w:rPr>
        <w:softHyphen/>
        <w:t>чение и исход беременности, а также о влиянии беременности на течение заболеваний. Приводятся рекомендации по планированию и ведению беременности у женщин с психическими расстройствами, обсуждаются польза и риски фармакотерапии у беременных и кормящих грудью. Пред</w:t>
      </w:r>
      <w:r w:rsidRPr="003873E6">
        <w:rPr>
          <w:rFonts w:ascii="Times New Roman" w:eastAsia="Times New Roman" w:hAnsi="Times New Roman" w:cs="Times New Roman"/>
          <w:color w:val="auto"/>
          <w:sz w:val="16"/>
          <w:szCs w:val="16"/>
          <w:lang w:val="ru-RU"/>
        </w:rPr>
        <w:softHyphen/>
        <w:t>ставлены классификация безопасности психотропных средств во время беременности и лактации, данные об особенностях фармакокинетики лекарственных средств на разных сроках беременности и в послеродовом периоде и рекомендации по коррекции доз, концентрации лекарственных средств в грудном молоке. Обсуждается соотношение польза/риск фарма</w:t>
      </w:r>
      <w:r w:rsidRPr="003873E6">
        <w:rPr>
          <w:rFonts w:ascii="Times New Roman" w:eastAsia="Times New Roman" w:hAnsi="Times New Roman" w:cs="Times New Roman"/>
          <w:color w:val="auto"/>
          <w:sz w:val="16"/>
          <w:szCs w:val="16"/>
          <w:lang w:val="ru-RU"/>
        </w:rPr>
        <w:softHyphen/>
        <w:t>котерапии в зависимости от тяжести течения заболевания и риска развития рецидива. Приводятся зарубежные рекомендации по лечению психиче</w:t>
      </w:r>
      <w:r w:rsidRPr="003873E6">
        <w:rPr>
          <w:rFonts w:ascii="Times New Roman" w:eastAsia="Times New Roman" w:hAnsi="Times New Roman" w:cs="Times New Roman"/>
          <w:color w:val="auto"/>
          <w:sz w:val="16"/>
          <w:szCs w:val="16"/>
          <w:lang w:val="ru-RU"/>
        </w:rPr>
        <w:softHyphen/>
        <w:t>ских заболеваний в период беременности и лактации.</w:t>
      </w:r>
    </w:p>
    <w:p w:rsidR="003873E6" w:rsidRPr="003873E6" w:rsidRDefault="003873E6" w:rsidP="003873E6">
      <w:pPr>
        <w:spacing w:line="182" w:lineRule="exact"/>
        <w:ind w:left="20" w:right="20" w:firstLine="2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Пособие предназначено для студентов лечебного факультета, а также врачей-психиатров, акушеров и терапевтов.</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614.88(075.32)</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&gt;Н528</w:t>
      </w: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&gt;Неотложная медицинская помощь</w:t>
      </w:r>
      <w:r w:rsidRPr="003873E6">
        <w:rPr>
          <w:rFonts w:ascii="Arial" w:eastAsia="Times New Roman" w:hAnsi="Arial" w:cs="Arial"/>
          <w:lang w:val="ru-RU"/>
        </w:rPr>
        <w:t xml:space="preserve"> на </w:t>
      </w:r>
      <w:r w:rsidRPr="003873E6">
        <w:rPr>
          <w:rFonts w:ascii="Arial" w:eastAsia="Times New Roman" w:hAnsi="Arial" w:cs="Arial"/>
          <w:color w:val="008000"/>
          <w:lang w:val="ru-RU"/>
        </w:rPr>
        <w:t>догоспитальном</w:t>
      </w:r>
      <w:r w:rsidRPr="003873E6">
        <w:rPr>
          <w:rFonts w:ascii="Arial" w:eastAsia="Times New Roman" w:hAnsi="Arial" w:cs="Arial"/>
          <w:lang w:val="ru-RU"/>
        </w:rPr>
        <w:t xml:space="preserve"> этапе : учебник для мед. училищ и колледжей : для </w:t>
      </w:r>
      <w:r w:rsidRPr="003873E6">
        <w:rPr>
          <w:rFonts w:ascii="Arial" w:eastAsia="Times New Roman" w:hAnsi="Arial" w:cs="Arial"/>
          <w:color w:val="008000"/>
          <w:lang w:val="ru-RU"/>
        </w:rPr>
        <w:t>студ</w:t>
      </w:r>
      <w:r w:rsidRPr="003873E6">
        <w:rPr>
          <w:rFonts w:ascii="Arial" w:eastAsia="Times New Roman" w:hAnsi="Arial" w:cs="Arial"/>
          <w:lang w:val="ru-RU"/>
        </w:rPr>
        <w:t>. образовательных учреждений сред. проф. образования, обучающихся по направлению подготовки "Лечебное дело" по дисциплине "Скорая медицинская помощь", и для образовательных учреждений доп. проф. образования по дисциплине "Скорая и неотложная помощь" / [</w:t>
      </w:r>
      <w:r w:rsidRPr="003873E6">
        <w:rPr>
          <w:rFonts w:ascii="Arial" w:eastAsia="Times New Roman" w:hAnsi="Arial" w:cs="Arial"/>
          <w:color w:val="008000"/>
          <w:lang w:val="ru-RU"/>
        </w:rPr>
        <w:t>Алексанян</w:t>
      </w:r>
      <w:r w:rsidRPr="003873E6">
        <w:rPr>
          <w:rFonts w:ascii="Arial" w:eastAsia="Times New Roman" w:hAnsi="Arial" w:cs="Arial"/>
          <w:lang w:val="ru-RU"/>
        </w:rPr>
        <w:t xml:space="preserve"> </w:t>
      </w:r>
      <w:r w:rsidRPr="003873E6">
        <w:rPr>
          <w:rFonts w:ascii="Arial" w:eastAsia="Times New Roman" w:hAnsi="Arial" w:cs="Arial"/>
          <w:color w:val="008000"/>
          <w:lang w:val="ru-RU"/>
        </w:rPr>
        <w:t>Лианна</w:t>
      </w:r>
      <w:r w:rsidRPr="003873E6">
        <w:rPr>
          <w:rFonts w:ascii="Arial" w:eastAsia="Times New Roman" w:hAnsi="Arial" w:cs="Arial"/>
          <w:lang w:val="ru-RU"/>
        </w:rPr>
        <w:t xml:space="preserve"> Александровна и др.] ; под ред. А. Л. </w:t>
      </w:r>
      <w:r w:rsidRPr="003873E6">
        <w:rPr>
          <w:rFonts w:ascii="Arial" w:eastAsia="Times New Roman" w:hAnsi="Arial" w:cs="Arial"/>
          <w:color w:val="008000"/>
          <w:lang w:val="ru-RU"/>
        </w:rPr>
        <w:t>Вёрткина</w:t>
      </w:r>
      <w:r w:rsidRPr="003873E6">
        <w:rPr>
          <w:rFonts w:ascii="Arial" w:eastAsia="Times New Roman" w:hAnsi="Arial" w:cs="Arial"/>
          <w:lang w:val="ru-RU"/>
        </w:rPr>
        <w:t xml:space="preserve">]. – Москва : </w:t>
      </w:r>
      <w:r w:rsidRPr="003873E6">
        <w:rPr>
          <w:rFonts w:ascii="Arial" w:eastAsia="Times New Roman" w:hAnsi="Arial" w:cs="Arial"/>
          <w:color w:val="008000"/>
          <w:lang w:val="ru-RU"/>
        </w:rPr>
        <w:t>ГЭОТАР-Медиа</w:t>
      </w:r>
      <w:r w:rsidRPr="003873E6">
        <w:rPr>
          <w:rFonts w:ascii="Arial" w:eastAsia="Times New Roman" w:hAnsi="Arial" w:cs="Arial"/>
          <w:lang w:val="ru-RU"/>
        </w:rPr>
        <w:t>, 2016. – 538 с.</w:t>
      </w:r>
    </w:p>
    <w:p w:rsidR="003873E6" w:rsidRPr="003873E6" w:rsidRDefault="003873E6" w:rsidP="003873E6">
      <w:pPr>
        <w:rPr>
          <w:lang w:val="ru-RU"/>
        </w:rPr>
      </w:pPr>
    </w:p>
    <w:p w:rsidR="003873E6" w:rsidRPr="003873E6" w:rsidRDefault="003873E6" w:rsidP="003873E6">
      <w:pPr>
        <w:spacing w:line="197" w:lineRule="exact"/>
        <w:ind w:right="20" w:firstLine="2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8"/>
          <w:szCs w:val="18"/>
          <w:lang w:val="ru-RU"/>
        </w:rPr>
        <w:t>Учебник написан коллективом сотрудников ГБОУ ВПО «Мо</w:t>
      </w:r>
      <w:r w:rsidRPr="003873E6">
        <w:rPr>
          <w:rFonts w:ascii="Times New Roman" w:eastAsia="Times New Roman" w:hAnsi="Times New Roman" w:cs="Times New Roman"/>
          <w:color w:val="auto"/>
          <w:sz w:val="18"/>
          <w:szCs w:val="18"/>
          <w:lang w:val="ru-RU"/>
        </w:rPr>
        <w:softHyphen/>
        <w:t>сковский государственный медико-стоматологический университет им. А.И. Евдокимова» Минздрава России.</w:t>
      </w:r>
    </w:p>
    <w:p w:rsidR="003873E6" w:rsidRPr="003873E6" w:rsidRDefault="003873E6" w:rsidP="003873E6">
      <w:pPr>
        <w:spacing w:line="197" w:lineRule="exact"/>
        <w:ind w:right="20" w:firstLine="2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8"/>
          <w:szCs w:val="18"/>
          <w:lang w:val="ru-RU"/>
        </w:rPr>
        <w:t>В книге изложены основные алгоритмы диагностики и лечения не</w:t>
      </w:r>
      <w:r w:rsidRPr="003873E6">
        <w:rPr>
          <w:rFonts w:ascii="Times New Roman" w:eastAsia="Times New Roman" w:hAnsi="Times New Roman" w:cs="Times New Roman"/>
          <w:color w:val="auto"/>
          <w:sz w:val="18"/>
          <w:szCs w:val="18"/>
          <w:lang w:val="ru-RU"/>
        </w:rPr>
        <w:softHyphen/>
        <w:t>отложных состояний на догоспитальном этапе; приведены принципы медикаментозной терапии; представлены схемы лечения основных синдромов и неотложных состояний; даны описания типичных оши</w:t>
      </w:r>
      <w:r w:rsidRPr="003873E6">
        <w:rPr>
          <w:rFonts w:ascii="Times New Roman" w:eastAsia="Times New Roman" w:hAnsi="Times New Roman" w:cs="Times New Roman"/>
          <w:color w:val="auto"/>
          <w:sz w:val="18"/>
          <w:szCs w:val="18"/>
          <w:lang w:val="ru-RU"/>
        </w:rPr>
        <w:softHyphen/>
        <w:t>бок на догоспитальном этапе лечения, а также разбор клинических слу</w:t>
      </w:r>
      <w:r w:rsidRPr="003873E6">
        <w:rPr>
          <w:rFonts w:ascii="Times New Roman" w:eastAsia="Times New Roman" w:hAnsi="Times New Roman" w:cs="Times New Roman"/>
          <w:color w:val="auto"/>
          <w:sz w:val="18"/>
          <w:szCs w:val="18"/>
          <w:lang w:val="ru-RU"/>
        </w:rPr>
        <w:softHyphen/>
        <w:t>чаев.</w:t>
      </w:r>
    </w:p>
    <w:p w:rsidR="003873E6" w:rsidRPr="003873E6" w:rsidRDefault="003873E6" w:rsidP="003873E6">
      <w:pPr>
        <w:spacing w:line="221" w:lineRule="exact"/>
        <w:ind w:right="20" w:firstLine="2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8"/>
          <w:szCs w:val="18"/>
          <w:lang w:val="ru-RU"/>
        </w:rPr>
        <w:t>Учебник предназначен студентам медицинских колледжей, меди</w:t>
      </w:r>
      <w:r w:rsidRPr="003873E6">
        <w:rPr>
          <w:rFonts w:ascii="Times New Roman" w:eastAsia="Times New Roman" w:hAnsi="Times New Roman" w:cs="Times New Roman"/>
          <w:color w:val="auto"/>
          <w:sz w:val="18"/>
          <w:szCs w:val="18"/>
          <w:lang w:val="ru-RU"/>
        </w:rPr>
        <w:softHyphen/>
        <w:t>цинских вузов для преподавания фельдшерам по специальности 31.02.01 «Лечебное дело»; специалистам отделений неотложной помощи.</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615.03+616-085](075.8)</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&gt;П305</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&gt;Петров, В. И</w:t>
      </w:r>
      <w:r w:rsidRPr="003873E6">
        <w:rPr>
          <w:rFonts w:ascii="Arial" w:eastAsia="Times New Roman" w:hAnsi="Arial" w:cs="Arial"/>
          <w:lang w:val="ru-RU"/>
        </w:rPr>
        <w:t xml:space="preserve">. Клиническая фармакология и </w:t>
      </w:r>
      <w:r w:rsidRPr="003873E6">
        <w:rPr>
          <w:rFonts w:ascii="Arial" w:eastAsia="Times New Roman" w:hAnsi="Arial" w:cs="Arial"/>
          <w:color w:val="008000"/>
          <w:lang w:val="ru-RU"/>
        </w:rPr>
        <w:t>фармакотерапия</w:t>
      </w:r>
      <w:r w:rsidRPr="003873E6">
        <w:rPr>
          <w:rFonts w:ascii="Arial" w:eastAsia="Times New Roman" w:hAnsi="Arial" w:cs="Arial"/>
          <w:lang w:val="ru-RU"/>
        </w:rPr>
        <w:t xml:space="preserve"> в реальной врачебной практике: мастер-класс : учебник : [рекомендовано Российской мед. акад. </w:t>
      </w:r>
      <w:r w:rsidRPr="003873E6">
        <w:rPr>
          <w:rFonts w:ascii="Arial" w:eastAsia="Times New Roman" w:hAnsi="Arial" w:cs="Arial"/>
          <w:color w:val="008000"/>
          <w:lang w:val="ru-RU"/>
        </w:rPr>
        <w:t>последиплом</w:t>
      </w:r>
      <w:r w:rsidRPr="003873E6">
        <w:rPr>
          <w:rFonts w:ascii="Arial" w:eastAsia="Times New Roman" w:hAnsi="Arial" w:cs="Arial"/>
          <w:lang w:val="ru-RU"/>
        </w:rPr>
        <w:t xml:space="preserve">. образования"] / В. И. Петров. – Москва : </w:t>
      </w:r>
      <w:r w:rsidRPr="003873E6">
        <w:rPr>
          <w:rFonts w:ascii="Arial" w:eastAsia="Times New Roman" w:hAnsi="Arial" w:cs="Arial"/>
          <w:color w:val="008000"/>
          <w:lang w:val="ru-RU"/>
        </w:rPr>
        <w:t>ГЭОТАР-Медиа</w:t>
      </w:r>
      <w:r w:rsidRPr="003873E6">
        <w:rPr>
          <w:rFonts w:ascii="Arial" w:eastAsia="Times New Roman" w:hAnsi="Arial" w:cs="Arial"/>
          <w:lang w:val="ru-RU"/>
        </w:rPr>
        <w:t>, 2015. – 871 с.</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spacing w:line="192" w:lineRule="exact"/>
        <w:ind w:left="240" w:firstLine="30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8"/>
          <w:szCs w:val="18"/>
          <w:lang w:val="ru-RU"/>
        </w:rPr>
        <w:t>В учебнике, предназначенном для внеаудиторной самостоятельной работы студентов медицинских вузов по курсу клинической фармаколо</w:t>
      </w:r>
      <w:r w:rsidRPr="003873E6">
        <w:rPr>
          <w:rFonts w:ascii="Times New Roman" w:eastAsia="Times New Roman" w:hAnsi="Times New Roman" w:cs="Times New Roman"/>
          <w:color w:val="auto"/>
          <w:sz w:val="18"/>
          <w:szCs w:val="18"/>
          <w:lang w:val="ru-RU"/>
        </w:rPr>
        <w:softHyphen/>
        <w:t>гии, главным внештатным специалистом — клиническим фармакологом Министерства здравоохранения РФ, академиком РАН В.И. Петровым систематизированы и изложены стандарты клинико-фармакологического подхода к выбору и назначению лекарственных средств при наиболее рас</w:t>
      </w:r>
      <w:r w:rsidRPr="003873E6">
        <w:rPr>
          <w:rFonts w:ascii="Times New Roman" w:eastAsia="Times New Roman" w:hAnsi="Times New Roman" w:cs="Times New Roman"/>
          <w:color w:val="auto"/>
          <w:sz w:val="18"/>
          <w:szCs w:val="18"/>
          <w:lang w:val="ru-RU"/>
        </w:rPr>
        <w:softHyphen/>
        <w:t>пространенных заболеваниях человека.</w:t>
      </w:r>
    </w:p>
    <w:p w:rsidR="003873E6" w:rsidRPr="003873E6" w:rsidRDefault="003873E6" w:rsidP="003873E6">
      <w:pPr>
        <w:spacing w:line="192" w:lineRule="exact"/>
        <w:ind w:left="240" w:firstLine="30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8"/>
          <w:szCs w:val="18"/>
          <w:lang w:val="ru-RU"/>
        </w:rPr>
        <w:t>Представленный личный взгляд автора на проблемные аспекты кли</w:t>
      </w:r>
      <w:r w:rsidRPr="003873E6">
        <w:rPr>
          <w:rFonts w:ascii="Times New Roman" w:eastAsia="Times New Roman" w:hAnsi="Times New Roman" w:cs="Times New Roman"/>
          <w:color w:val="auto"/>
          <w:sz w:val="18"/>
          <w:szCs w:val="18"/>
          <w:lang w:val="ru-RU"/>
        </w:rPr>
        <w:softHyphen/>
        <w:t>нической фармакологии, основанный на принципах доказательной ме</w:t>
      </w:r>
      <w:r w:rsidRPr="003873E6">
        <w:rPr>
          <w:rFonts w:ascii="Times New Roman" w:eastAsia="Times New Roman" w:hAnsi="Times New Roman" w:cs="Times New Roman"/>
          <w:color w:val="auto"/>
          <w:sz w:val="18"/>
          <w:szCs w:val="18"/>
          <w:lang w:val="ru-RU"/>
        </w:rPr>
        <w:softHyphen/>
        <w:t>дицины, поможет начинающему врачу избежать ошибок при назначении лекарственных средств, научит эффективному и безопасному их приме</w:t>
      </w:r>
      <w:r w:rsidRPr="003873E6">
        <w:rPr>
          <w:rFonts w:ascii="Times New Roman" w:eastAsia="Times New Roman" w:hAnsi="Times New Roman" w:cs="Times New Roman"/>
          <w:color w:val="auto"/>
          <w:sz w:val="18"/>
          <w:szCs w:val="18"/>
          <w:lang w:val="ru-RU"/>
        </w:rPr>
        <w:softHyphen/>
        <w:t>нению.</w:t>
      </w:r>
    </w:p>
    <w:p w:rsidR="003873E6" w:rsidRPr="003873E6" w:rsidRDefault="003873E6" w:rsidP="003873E6">
      <w:pPr>
        <w:spacing w:after="120" w:line="192" w:lineRule="exact"/>
        <w:ind w:left="240" w:firstLine="30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8"/>
          <w:szCs w:val="18"/>
          <w:lang w:val="ru-RU"/>
        </w:rPr>
        <w:t>Каждая тема учебника содержит клинический разбор, позволяющий моделировать условия реальной клинической практики, что повышает усвоение материала</w:t>
      </w:r>
    </w:p>
    <w:p w:rsidR="003873E6" w:rsidRPr="003873E6" w:rsidRDefault="003873E6" w:rsidP="003873E6">
      <w:pPr>
        <w:spacing w:after="120" w:line="192" w:lineRule="exact"/>
        <w:ind w:left="240" w:firstLine="30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Предназначен  студе</w:t>
      </w:r>
      <w:r w:rsidRPr="003873E6">
        <w:rPr>
          <w:rFonts w:ascii="Times New Roman" w:eastAsia="Times New Roman" w:hAnsi="Times New Roman" w:cs="Times New Roman"/>
          <w:color w:val="auto"/>
          <w:sz w:val="18"/>
          <w:szCs w:val="18"/>
          <w:lang w:val="ru-RU"/>
        </w:rPr>
        <w:t>нтам медицинских вузов, врачам-интернам и клиническим ординаторам.</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615.03(075.8)</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&gt;К493</w:t>
      </w: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&gt;Клиническая фармакология</w:t>
      </w:r>
      <w:r w:rsidRPr="003873E6">
        <w:rPr>
          <w:rFonts w:ascii="Arial" w:eastAsia="Times New Roman" w:hAnsi="Arial" w:cs="Arial"/>
          <w:lang w:val="ru-RU"/>
        </w:rPr>
        <w:t xml:space="preserve"> : учебник для </w:t>
      </w:r>
      <w:r w:rsidRPr="003873E6">
        <w:rPr>
          <w:rFonts w:ascii="Arial" w:eastAsia="Times New Roman" w:hAnsi="Arial" w:cs="Arial"/>
          <w:color w:val="008000"/>
          <w:lang w:val="ru-RU"/>
        </w:rPr>
        <w:t>студ</w:t>
      </w:r>
      <w:r w:rsidRPr="003873E6">
        <w:rPr>
          <w:rFonts w:ascii="Arial" w:eastAsia="Times New Roman" w:hAnsi="Arial" w:cs="Arial"/>
          <w:lang w:val="ru-RU"/>
        </w:rPr>
        <w:t xml:space="preserve">. учреждений высш. проф. образования, обучающихся по специальностям "Лечебное дело", "Педиатрия", "Фармация" по дисциплине "Клиническая фармакология" : рекомендовано ГБОУ ВПО "Первый Московский гос. мед. ун-т им. И. М. Сеченова" / [В. Г. </w:t>
      </w:r>
      <w:r w:rsidRPr="003873E6">
        <w:rPr>
          <w:rFonts w:ascii="Arial" w:eastAsia="Times New Roman" w:hAnsi="Arial" w:cs="Arial"/>
          <w:color w:val="008000"/>
          <w:lang w:val="ru-RU"/>
        </w:rPr>
        <w:t>Кукес</w:t>
      </w:r>
      <w:r w:rsidRPr="003873E6">
        <w:rPr>
          <w:rFonts w:ascii="Arial" w:eastAsia="Times New Roman" w:hAnsi="Arial" w:cs="Arial"/>
          <w:lang w:val="ru-RU"/>
        </w:rPr>
        <w:t xml:space="preserve"> и др.] ; под ред. В. Г. </w:t>
      </w:r>
      <w:r w:rsidRPr="003873E6">
        <w:rPr>
          <w:rFonts w:ascii="Arial" w:eastAsia="Times New Roman" w:hAnsi="Arial" w:cs="Arial"/>
          <w:color w:val="008000"/>
          <w:lang w:val="ru-RU"/>
        </w:rPr>
        <w:t>Кукеса</w:t>
      </w:r>
      <w:r w:rsidRPr="003873E6">
        <w:rPr>
          <w:rFonts w:ascii="Arial" w:eastAsia="Times New Roman" w:hAnsi="Arial" w:cs="Arial"/>
          <w:lang w:val="ru-RU"/>
        </w:rPr>
        <w:t xml:space="preserve">, Д. А. Сычева. – 5-е изд., </w:t>
      </w:r>
      <w:r w:rsidRPr="003873E6">
        <w:rPr>
          <w:rFonts w:ascii="Arial" w:eastAsia="Times New Roman" w:hAnsi="Arial" w:cs="Arial"/>
          <w:color w:val="008000"/>
          <w:lang w:val="ru-RU"/>
        </w:rPr>
        <w:t>испр</w:t>
      </w:r>
      <w:r w:rsidRPr="003873E6">
        <w:rPr>
          <w:rFonts w:ascii="Arial" w:eastAsia="Times New Roman" w:hAnsi="Arial" w:cs="Arial"/>
          <w:lang w:val="ru-RU"/>
        </w:rPr>
        <w:t xml:space="preserve">. и доп. – Москва : </w:t>
      </w:r>
      <w:r w:rsidRPr="003873E6">
        <w:rPr>
          <w:rFonts w:ascii="Arial" w:eastAsia="Times New Roman" w:hAnsi="Arial" w:cs="Arial"/>
          <w:color w:val="008000"/>
          <w:lang w:val="ru-RU"/>
        </w:rPr>
        <w:t>ГЭОТАР-Медиа</w:t>
      </w:r>
      <w:r w:rsidRPr="003873E6">
        <w:rPr>
          <w:rFonts w:ascii="Arial" w:eastAsia="Times New Roman" w:hAnsi="Arial" w:cs="Arial"/>
          <w:lang w:val="ru-RU"/>
        </w:rPr>
        <w:t>, 2015. – 1021 с.</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spacing w:line="182" w:lineRule="exact"/>
        <w:ind w:left="20" w:right="20" w:firstLine="28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Пятое издание учебника исправлено и дополнено новыми сведениями с учетом последних достижений клинической фармакологии, а также новых государственных образовательных стандартов. Даны современные представления о фармакокинетических процессах, указаны принципы диагностики, коррекции и профилактики не</w:t>
      </w:r>
      <w:r w:rsidRPr="003873E6">
        <w:rPr>
          <w:rFonts w:ascii="Times New Roman" w:eastAsia="Times New Roman" w:hAnsi="Times New Roman" w:cs="Times New Roman"/>
          <w:color w:val="auto"/>
          <w:sz w:val="16"/>
          <w:szCs w:val="16"/>
          <w:lang w:val="ru-RU"/>
        </w:rPr>
        <w:softHyphen/>
        <w:t>желательных лекарственных реакций, раскрыты новые механизмы взаимодействия лекарственных средств (на уровне транспортеров). В главе «Основы рациональной фармакотерапии» представлены основные клинико-фармакологические «техноло</w:t>
      </w:r>
      <w:r w:rsidRPr="003873E6">
        <w:rPr>
          <w:rFonts w:ascii="Times New Roman" w:eastAsia="Times New Roman" w:hAnsi="Times New Roman" w:cs="Times New Roman"/>
          <w:color w:val="auto"/>
          <w:sz w:val="16"/>
          <w:szCs w:val="16"/>
          <w:lang w:val="ru-RU"/>
        </w:rPr>
        <w:softHyphen/>
        <w:t>гии» эффективного и безопасного применения лекарственных средств. Значительно переработаны как главы из общих вопросов клинической фармакологии, так и главы по частным вопросам. Клиническая фармакология отдельных групп лекарственных средств представлена с учетом современных представлений о механизме действия, а также с позиций доказательной и персонализированной медицины. Изложена клиническая фармакология новых групп лекарственных средств. Главы, в которых освещены темы, не входящие в примерную программу, размещены в электронной версии учебника, код доступа к которой размещен на первом форзаце книги под за</w:t>
      </w:r>
      <w:r w:rsidRPr="003873E6">
        <w:rPr>
          <w:rFonts w:ascii="Times New Roman" w:eastAsia="Times New Roman" w:hAnsi="Times New Roman" w:cs="Times New Roman"/>
          <w:color w:val="auto"/>
          <w:sz w:val="16"/>
          <w:szCs w:val="16"/>
          <w:lang w:val="ru-RU"/>
        </w:rPr>
        <w:softHyphen/>
        <w:t>щитным слоем.</w:t>
      </w:r>
    </w:p>
    <w:p w:rsidR="003873E6" w:rsidRPr="003873E6" w:rsidRDefault="003873E6" w:rsidP="003873E6">
      <w:pPr>
        <w:tabs>
          <w:tab w:val="left" w:leader="dot" w:pos="667"/>
          <w:tab w:val="left" w:leader="dot" w:pos="936"/>
        </w:tabs>
        <w:spacing w:line="182" w:lineRule="exact"/>
        <w:ind w:left="600"/>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Учебник предназначен</w:t>
      </w:r>
      <w:r w:rsidRPr="003873E6">
        <w:rPr>
          <w:rFonts w:ascii="Times New Roman" w:eastAsia="Times New Roman" w:hAnsi="Times New Roman" w:cs="Times New Roman"/>
          <w:color w:val="7284A5"/>
          <w:sz w:val="16"/>
          <w:szCs w:val="16"/>
          <w:lang w:val="ru-RU"/>
        </w:rPr>
        <w:t xml:space="preserve"> </w:t>
      </w:r>
      <w:r w:rsidRPr="003873E6">
        <w:rPr>
          <w:rFonts w:ascii="Times New Roman" w:eastAsia="Times New Roman" w:hAnsi="Times New Roman" w:cs="Times New Roman"/>
          <w:color w:val="auto"/>
          <w:sz w:val="16"/>
          <w:szCs w:val="16"/>
          <w:lang w:val="ru-RU"/>
        </w:rPr>
        <w:t>студентам медицинских вузов.</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614.88(075.32)</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&gt;О-491</w:t>
      </w:r>
    </w:p>
    <w:p w:rsidR="003873E6" w:rsidRDefault="003873E6" w:rsidP="003873E6">
      <w:pPr>
        <w:rPr>
          <w:rFonts w:ascii="Arial" w:eastAsia="Times New Roman" w:hAnsi="Arial" w:cs="Arial"/>
          <w:lang w:val="ru-RU"/>
        </w:rPr>
      </w:pPr>
      <w:r w:rsidRPr="003873E6">
        <w:rPr>
          <w:rFonts w:ascii="Arial" w:eastAsia="Times New Roman" w:hAnsi="Arial" w:cs="Arial"/>
          <w:b/>
          <w:bCs/>
          <w:lang w:val="ru-RU"/>
        </w:rP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 xml:space="preserve">&gt;Оказание первичной </w:t>
      </w:r>
      <w:r w:rsidRPr="003873E6">
        <w:rPr>
          <w:rFonts w:ascii="Arial" w:eastAsia="Times New Roman" w:hAnsi="Arial" w:cs="Arial"/>
          <w:b/>
          <w:bCs/>
          <w:color w:val="008000"/>
          <w:lang w:val="ru-RU"/>
        </w:rPr>
        <w:t>доврачебной</w:t>
      </w:r>
      <w:r w:rsidRPr="003873E6">
        <w:rPr>
          <w:rFonts w:ascii="Arial" w:eastAsia="Times New Roman" w:hAnsi="Arial" w:cs="Arial"/>
          <w:lang w:val="ru-RU"/>
        </w:rPr>
        <w:t xml:space="preserve"> медико-санитарной помощи при неотложных и экстремальных состояниях : учебник для мед. колледжей и училищ : рекомендуется ГБОУ ДПО "Российская мед. акад. </w:t>
      </w:r>
      <w:r w:rsidRPr="003873E6">
        <w:rPr>
          <w:rFonts w:ascii="Arial" w:eastAsia="Times New Roman" w:hAnsi="Arial" w:cs="Arial"/>
          <w:color w:val="008000"/>
          <w:lang w:val="ru-RU"/>
        </w:rPr>
        <w:t>последиплом</w:t>
      </w:r>
      <w:r w:rsidRPr="003873E6">
        <w:rPr>
          <w:rFonts w:ascii="Arial" w:eastAsia="Times New Roman" w:hAnsi="Arial" w:cs="Arial"/>
          <w:lang w:val="ru-RU"/>
        </w:rPr>
        <w:t xml:space="preserve">. образования" / И. П. Левчук [и др.]. – Москва : </w:t>
      </w:r>
      <w:r w:rsidRPr="003873E6">
        <w:rPr>
          <w:rFonts w:ascii="Arial" w:eastAsia="Times New Roman" w:hAnsi="Arial" w:cs="Arial"/>
          <w:color w:val="008000"/>
          <w:lang w:val="ru-RU"/>
        </w:rPr>
        <w:t>ГЭОТАР-Медиа</w:t>
      </w:r>
      <w:r w:rsidRPr="003873E6">
        <w:rPr>
          <w:rFonts w:ascii="Arial" w:eastAsia="Times New Roman" w:hAnsi="Arial" w:cs="Arial"/>
          <w:lang w:val="ru-RU"/>
        </w:rPr>
        <w:t xml:space="preserve">, </w:t>
      </w:r>
      <w:r w:rsidRPr="003873E6">
        <w:rPr>
          <w:rFonts w:ascii="Arial" w:eastAsia="Times New Roman" w:hAnsi="Arial" w:cs="Arial"/>
          <w:color w:val="FF0000"/>
          <w:lang w:val="ru-RU"/>
        </w:rPr>
        <w:t>2017</w:t>
      </w:r>
      <w:r w:rsidRPr="003873E6">
        <w:rPr>
          <w:rFonts w:ascii="Arial" w:eastAsia="Times New Roman" w:hAnsi="Arial" w:cs="Arial"/>
          <w:lang w:val="ru-RU"/>
        </w:rPr>
        <w:t>. – 282 с.</w:t>
      </w:r>
    </w:p>
    <w:p w:rsidR="003873E6" w:rsidRPr="003873E6" w:rsidRDefault="003873E6" w:rsidP="003873E6">
      <w:pPr>
        <w:rPr>
          <w:rFonts w:ascii="Arial" w:eastAsia="Times New Roman" w:hAnsi="Arial" w:cs="Arial"/>
          <w:lang w:val="ru-RU"/>
        </w:rPr>
      </w:pPr>
    </w:p>
    <w:p w:rsidR="003873E6" w:rsidRPr="003873E6" w:rsidRDefault="003873E6" w:rsidP="003873E6">
      <w:pPr>
        <w:spacing w:line="173" w:lineRule="exact"/>
        <w:ind w:left="20" w:right="20" w:firstLine="3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Учебник написан коллективом сотрудников кафедры медицины катастроф ГБОУ ВПО «Российский национальный исследовательский медицинский университет имени Н.И. Пирогова» и кафедры медицины катастроф ГБОУ ВПО «Российский университет дружбы народов» на основе требований примерной программы профессионального модуля «Оказание первичной доврачебной медико-санитарной помощи при неотложных и экстремальных состояниях», разработанного в соответствии с Федеральным государственным образовательным стандартом по специальности среднего профессионального образования «Сестринское дело» (060501).</w:t>
      </w:r>
    </w:p>
    <w:p w:rsidR="003873E6" w:rsidRPr="003873E6" w:rsidRDefault="003873E6" w:rsidP="003873E6">
      <w:pPr>
        <w:spacing w:line="173" w:lineRule="exact"/>
        <w:ind w:left="20" w:firstLine="3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Учебник состоит из двух разделов.</w:t>
      </w:r>
    </w:p>
    <w:p w:rsidR="003873E6" w:rsidRPr="003873E6" w:rsidRDefault="003873E6" w:rsidP="003873E6">
      <w:pPr>
        <w:spacing w:line="173" w:lineRule="exact"/>
        <w:ind w:left="20" w:right="20" w:firstLine="3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В первом разделе «Основы реаниматологии» рассматриваются вопросы оказания первичной доврачебной медико-санитарной помощи при неотложных и экстремальных состояниях.</w:t>
      </w:r>
    </w:p>
    <w:p w:rsidR="003873E6" w:rsidRPr="003873E6" w:rsidRDefault="003873E6" w:rsidP="003873E6">
      <w:pPr>
        <w:spacing w:line="173" w:lineRule="exact"/>
        <w:ind w:left="20" w:right="20" w:firstLine="3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Во втором разделе «Медицина катастроф» представлены организационные основы медицины катастроф и современные данные по организации медико- санитарного обеспечения населения в чрезвычайных ситуациях.</w:t>
      </w:r>
    </w:p>
    <w:p w:rsidR="003873E6" w:rsidRPr="003873E6" w:rsidRDefault="003873E6" w:rsidP="003873E6">
      <w:pPr>
        <w:spacing w:line="173" w:lineRule="exact"/>
        <w:ind w:left="20" w:right="20" w:firstLine="3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Учебник предназначен для учащихся медицинских колледжей и медицинских училищ, изучающих следующие дисциплины (междисциплинарные курсы): медицина катастроф; основы реаниматологии; неотложная медицинская помощь на догоспитальном этапе.</w:t>
      </w:r>
    </w:p>
    <w:p w:rsidR="003873E6" w:rsidRDefault="003873E6" w:rsidP="003873E6">
      <w:pPr>
        <w:spacing w:line="173" w:lineRule="exact"/>
        <w:ind w:left="20" w:right="20" w:firstLine="340"/>
        <w:jc w:val="both"/>
        <w:rPr>
          <w:rFonts w:ascii="Times New Roman" w:eastAsia="Times New Roman" w:hAnsi="Times New Roman" w:cs="Times New Roman"/>
          <w:color w:val="auto"/>
          <w:sz w:val="16"/>
          <w:szCs w:val="16"/>
        </w:rPr>
      </w:pPr>
      <w:r w:rsidRPr="003873E6">
        <w:rPr>
          <w:rFonts w:ascii="Times New Roman" w:eastAsia="Times New Roman" w:hAnsi="Times New Roman" w:cs="Times New Roman"/>
          <w:color w:val="auto"/>
          <w:sz w:val="16"/>
          <w:szCs w:val="16"/>
          <w:lang w:val="ru-RU"/>
        </w:rPr>
        <w:lastRenderedPageBreak/>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Материалы учебника могут использоваться преподавателями указанных дисциплин для подготовки учебно-методических материалов.</w:t>
      </w:r>
    </w:p>
    <w:p w:rsidR="003873E6" w:rsidRDefault="003873E6" w:rsidP="003873E6">
      <w:pPr>
        <w:spacing w:line="173" w:lineRule="exact"/>
        <w:ind w:left="20" w:right="20" w:firstLine="340"/>
        <w:jc w:val="both"/>
        <w:rPr>
          <w:rFonts w:ascii="Times New Roman" w:eastAsia="Times New Roman" w:hAnsi="Times New Roman" w:cs="Times New Roman"/>
          <w:color w:val="auto"/>
          <w:sz w:val="16"/>
          <w:szCs w:val="16"/>
        </w:rPr>
      </w:pPr>
    </w:p>
    <w:p w:rsidR="003873E6" w:rsidRPr="003873E6" w:rsidRDefault="003873E6" w:rsidP="003873E6">
      <w:pPr>
        <w:spacing w:line="173" w:lineRule="exact"/>
        <w:ind w:left="20" w:right="20" w:firstLine="340"/>
        <w:jc w:val="both"/>
        <w:rPr>
          <w:rFonts w:ascii="Times New Roman" w:eastAsia="Times New Roman" w:hAnsi="Times New Roman" w:cs="Times New Roman"/>
          <w:color w:val="auto"/>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616.72-07-08</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&gt;С389</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w:t>
      </w:r>
      <w:r w:rsidRPr="003873E6">
        <w:rPr>
          <w:rFonts w:ascii="Arial" w:eastAsia="Times New Roman" w:hAnsi="Arial" w:cs="Arial"/>
          <w:b/>
          <w:bCs/>
          <w:color w:val="008000"/>
          <w:lang w:val="ru-RU"/>
        </w:rPr>
        <w:t>Синяченко</w:t>
      </w:r>
      <w:r w:rsidRPr="003873E6">
        <w:rPr>
          <w:rFonts w:ascii="Arial" w:eastAsia="Times New Roman" w:hAnsi="Arial" w:cs="Arial"/>
          <w:b/>
          <w:bCs/>
          <w:lang w:val="ru-RU"/>
        </w:rPr>
        <w:t>, О. В</w:t>
      </w:r>
      <w:r w:rsidRPr="003873E6">
        <w:rPr>
          <w:rFonts w:ascii="Arial" w:eastAsia="Times New Roman" w:hAnsi="Arial" w:cs="Arial"/>
          <w:lang w:val="ru-RU"/>
        </w:rPr>
        <w:t xml:space="preserve">. Диагностика и лечение болезней суставов / О. В. </w:t>
      </w:r>
      <w:r w:rsidRPr="003873E6">
        <w:rPr>
          <w:rFonts w:ascii="Arial" w:eastAsia="Times New Roman" w:hAnsi="Arial" w:cs="Arial"/>
          <w:color w:val="008000"/>
          <w:lang w:val="ru-RU"/>
        </w:rPr>
        <w:t xml:space="preserve">Синяченко. </w:t>
      </w:r>
      <w:r w:rsidRPr="003873E6">
        <w:rPr>
          <w:rFonts w:ascii="Arial" w:eastAsia="Times New Roman" w:hAnsi="Arial" w:cs="Arial"/>
          <w:lang w:val="ru-RU"/>
        </w:rPr>
        <w:t xml:space="preserve">– Донецк : Издатель </w:t>
      </w:r>
      <w:r w:rsidRPr="003873E6">
        <w:rPr>
          <w:rFonts w:ascii="Arial" w:eastAsia="Times New Roman" w:hAnsi="Arial" w:cs="Arial"/>
          <w:color w:val="008000"/>
          <w:lang w:val="ru-RU"/>
        </w:rPr>
        <w:t>Заславский</w:t>
      </w:r>
      <w:r w:rsidRPr="003873E6">
        <w:rPr>
          <w:rFonts w:ascii="Arial" w:eastAsia="Times New Roman" w:hAnsi="Arial" w:cs="Arial"/>
          <w:lang w:val="ru-RU"/>
        </w:rPr>
        <w:t xml:space="preserve"> А.Ю. ; Санкт-Петербург : </w:t>
      </w:r>
      <w:r w:rsidRPr="003873E6">
        <w:rPr>
          <w:rFonts w:ascii="Arial" w:eastAsia="Times New Roman" w:hAnsi="Arial" w:cs="Arial"/>
          <w:color w:val="008000"/>
          <w:lang w:val="ru-RU"/>
        </w:rPr>
        <w:t>ЭЛБИ-СПб</w:t>
      </w:r>
      <w:r w:rsidRPr="003873E6">
        <w:rPr>
          <w:rFonts w:ascii="Arial" w:eastAsia="Times New Roman" w:hAnsi="Arial" w:cs="Arial"/>
          <w:lang w:val="ru-RU"/>
        </w:rPr>
        <w:t>, 2012. – 559 с.</w:t>
      </w:r>
    </w:p>
    <w:p w:rsidR="003873E6" w:rsidRPr="003873E6" w:rsidRDefault="003873E6" w:rsidP="003873E6">
      <w:pPr>
        <w:ind w:left="720"/>
        <w:rPr>
          <w:rFonts w:ascii="Arial" w:eastAsia="Times New Roman" w:hAnsi="Arial" w:cs="Arial"/>
          <w:lang w:val="ru-RU"/>
        </w:rPr>
      </w:pPr>
    </w:p>
    <w:p w:rsidR="003873E6" w:rsidRPr="003873E6" w:rsidRDefault="003873E6" w:rsidP="003873E6">
      <w:pPr>
        <w:spacing w:line="192" w:lineRule="exact"/>
        <w:ind w:left="260" w:right="20" w:firstLine="30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В книге представлены малоизвестные врачам методы диагностики и лечения болезней суставов, приведены их диагностические алгоритмы и современные классификации. Читатель ознакомится с историей изучения болезней опорно- двигательного аппарата, строением суставов и методами их физического иссле</w:t>
      </w:r>
      <w:r w:rsidRPr="003873E6">
        <w:rPr>
          <w:rFonts w:ascii="Times New Roman" w:eastAsia="Times New Roman" w:hAnsi="Times New Roman" w:cs="Times New Roman"/>
          <w:color w:val="auto"/>
          <w:sz w:val="16"/>
          <w:szCs w:val="16"/>
          <w:lang w:val="ru-RU"/>
        </w:rPr>
        <w:softHyphen/>
        <w:t>дования (опрос больных, осмотр и пальпация суставов, оценка их подвижности и функции), с дополнительными методами исследования (гониометрия, артрореография, артротермография, артрорентгенография, компьютерная и магнитнорезонансная артротомография, остеоартроденситометрия, радиоартрография, артросонография, исследование синовиальной жидкости, артроскопия, артробиопсия и др.), с аспектами патогенеза воспалительно-дегенеративных заболеваний суставов, с ролью микроэлементоза, экологических факторов и профессий людей в развитии и течении болезни, с методами современного медикаментозного лече</w:t>
      </w:r>
      <w:r w:rsidRPr="003873E6">
        <w:rPr>
          <w:rFonts w:ascii="Times New Roman" w:eastAsia="Times New Roman" w:hAnsi="Times New Roman" w:cs="Times New Roman"/>
          <w:color w:val="auto"/>
          <w:sz w:val="16"/>
          <w:szCs w:val="16"/>
          <w:lang w:val="ru-RU"/>
        </w:rPr>
        <w:softHyphen/>
        <w:t>ния больных (применение базисных препаратов, глюкокортикоидных гормонов, нестероидных противовоспалительных средств, полиферментных смесей, хондромодификаторов и др.), а также немедикаментозного (массаж, мануальная, дието-, психо-, кинезо-, рефлексо-, оксигенобаро-, сауно-, физио-, курортотерапия).</w:t>
      </w:r>
    </w:p>
    <w:p w:rsidR="003873E6" w:rsidRPr="003873E6" w:rsidRDefault="003873E6" w:rsidP="003873E6">
      <w:pPr>
        <w:spacing w:line="192" w:lineRule="exact"/>
        <w:ind w:right="20" w:firstLine="540"/>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Книга предназначена терапевтам, семейным врачам общей практики, педиа</w:t>
      </w:r>
      <w:r w:rsidRPr="003873E6">
        <w:rPr>
          <w:rFonts w:ascii="Times New Roman" w:eastAsia="Times New Roman" w:hAnsi="Times New Roman" w:cs="Times New Roman"/>
          <w:color w:val="auto"/>
          <w:sz w:val="16"/>
          <w:szCs w:val="16"/>
          <w:lang w:val="ru-RU"/>
        </w:rPr>
        <w:softHyphen/>
        <w:t>трам, ревматологам, ортопедам, неврологам, физиотерапевтам, курортологам и врачам многих других специальностей, а также студентам высших медицинских учебных заведений. Представлено более 250 иллюстраций.</w:t>
      </w: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Pr="003873E6" w:rsidRDefault="003873E6" w:rsidP="003873E6">
      <w:pPr>
        <w:rPr>
          <w:rFonts w:ascii="Arial" w:eastAsia="Times New Roman" w:hAnsi="Arial" w:cs="Arial"/>
          <w:lang w:val="ru-RU"/>
        </w:rPr>
      </w:pPr>
      <w:r w:rsidRPr="003873E6">
        <w:rPr>
          <w:rFonts w:ascii="Arial" w:eastAsia="Times New Roman" w:hAnsi="Arial" w:cs="Arial"/>
          <w:b/>
          <w:bCs/>
          <w:lang w:val="ru-RU"/>
        </w:rPr>
        <w:t>616.89</w:t>
      </w:r>
      <w:r w:rsidRPr="003873E6">
        <w:rPr>
          <w:rFonts w:ascii="Arial" w:eastAsia="Times New Roman" w:hAnsi="Arial" w:cs="Arial"/>
          <w:b/>
          <w:bCs/>
          <w:lang w:val="ru-RU"/>
        </w:rPr>
        <w:br/>
        <w:t>&lt;</w:t>
      </w:r>
      <w:r>
        <w:rPr>
          <w:rFonts w:ascii="Arial" w:eastAsia="Times New Roman" w:hAnsi="Arial" w:cs="Arial"/>
          <w:b/>
          <w:bCs/>
        </w:rPr>
        <w:t>br</w:t>
      </w:r>
      <w:r w:rsidRPr="003873E6">
        <w:rPr>
          <w:rFonts w:ascii="Arial" w:eastAsia="Times New Roman" w:hAnsi="Arial" w:cs="Arial"/>
          <w:b/>
          <w:bCs/>
          <w:lang w:val="ru-RU"/>
        </w:rPr>
        <w:t>&gt;П863</w:t>
      </w:r>
    </w:p>
    <w:p w:rsidR="003873E6" w:rsidRDefault="003873E6" w:rsidP="003873E6">
      <w:pPr>
        <w:rPr>
          <w:rFonts w:ascii="Arial" w:eastAsia="Times New Roman" w:hAnsi="Arial" w:cs="Arial"/>
          <w:lang w:val="ru-RU"/>
        </w:rPr>
      </w:pPr>
      <w:r w:rsidRPr="003873E6">
        <w:rPr>
          <w:rFonts w:ascii="Arial" w:eastAsia="Times New Roman" w:hAnsi="Arial" w:cs="Arial"/>
          <w:b/>
          <w:bCs/>
          <w:lang w:val="ru-RU"/>
        </w:rPr>
        <w:t>&lt;</w:t>
      </w:r>
      <w:r>
        <w:rPr>
          <w:rFonts w:ascii="Arial" w:eastAsia="Times New Roman" w:hAnsi="Arial" w:cs="Arial"/>
          <w:b/>
          <w:bCs/>
        </w:rPr>
        <w:t>br</w:t>
      </w:r>
      <w:r w:rsidRPr="003873E6">
        <w:rPr>
          <w:rFonts w:ascii="Arial" w:eastAsia="Times New Roman" w:hAnsi="Arial" w:cs="Arial"/>
          <w:b/>
          <w:bCs/>
          <w:lang w:val="ru-RU"/>
        </w:rPr>
        <w:t>&gt;&lt;</w:t>
      </w:r>
      <w:r>
        <w:rPr>
          <w:rFonts w:ascii="Arial" w:eastAsia="Times New Roman" w:hAnsi="Arial" w:cs="Arial"/>
          <w:b/>
          <w:bCs/>
        </w:rPr>
        <w:t>br</w:t>
      </w:r>
      <w:r w:rsidRPr="003873E6">
        <w:rPr>
          <w:rFonts w:ascii="Arial" w:eastAsia="Times New Roman" w:hAnsi="Arial" w:cs="Arial"/>
          <w:b/>
          <w:bCs/>
          <w:lang w:val="ru-RU"/>
        </w:rPr>
        <w:t>&gt;Психиатрия</w:t>
      </w:r>
      <w:r w:rsidRPr="003873E6">
        <w:rPr>
          <w:rFonts w:ascii="Arial" w:eastAsia="Times New Roman" w:hAnsi="Arial" w:cs="Arial"/>
          <w:lang w:val="ru-RU"/>
        </w:rPr>
        <w:t xml:space="preserve"> : </w:t>
      </w:r>
      <w:r w:rsidRPr="003873E6">
        <w:rPr>
          <w:rFonts w:ascii="Arial" w:eastAsia="Times New Roman" w:hAnsi="Arial" w:cs="Arial"/>
          <w:color w:val="008000"/>
          <w:lang w:val="ru-RU"/>
        </w:rPr>
        <w:t>науч.-практ</w:t>
      </w:r>
      <w:r w:rsidRPr="003873E6">
        <w:rPr>
          <w:rFonts w:ascii="Arial" w:eastAsia="Times New Roman" w:hAnsi="Arial" w:cs="Arial"/>
          <w:lang w:val="ru-RU"/>
        </w:rPr>
        <w:t xml:space="preserve">. справочник / [А. Н. </w:t>
      </w:r>
      <w:r w:rsidRPr="003873E6">
        <w:rPr>
          <w:rFonts w:ascii="Arial" w:eastAsia="Times New Roman" w:hAnsi="Arial" w:cs="Arial"/>
          <w:color w:val="008000"/>
          <w:lang w:val="ru-RU"/>
        </w:rPr>
        <w:t>Бархатова</w:t>
      </w:r>
      <w:r w:rsidRPr="003873E6">
        <w:rPr>
          <w:rFonts w:ascii="Arial" w:eastAsia="Times New Roman" w:hAnsi="Arial" w:cs="Arial"/>
          <w:lang w:val="ru-RU"/>
        </w:rPr>
        <w:t xml:space="preserve"> и др.] ; под ред. А. С. </w:t>
      </w:r>
      <w:r w:rsidRPr="003873E6">
        <w:rPr>
          <w:rFonts w:ascii="Arial" w:eastAsia="Times New Roman" w:hAnsi="Arial" w:cs="Arial"/>
          <w:color w:val="008000"/>
          <w:lang w:val="ru-RU"/>
        </w:rPr>
        <w:t>Тиганова</w:t>
      </w:r>
      <w:r w:rsidRPr="003873E6">
        <w:rPr>
          <w:rFonts w:ascii="Arial" w:eastAsia="Times New Roman" w:hAnsi="Arial" w:cs="Arial"/>
          <w:lang w:val="ru-RU"/>
        </w:rPr>
        <w:t>. – Москва : МИА, 2016. – 607 с.</w:t>
      </w:r>
    </w:p>
    <w:p w:rsidR="003873E6" w:rsidRPr="003873E6" w:rsidRDefault="003873E6" w:rsidP="003873E6">
      <w:pPr>
        <w:rPr>
          <w:rFonts w:ascii="Arial" w:eastAsia="Times New Roman" w:hAnsi="Arial" w:cs="Arial"/>
          <w:lang w:val="ru-RU"/>
        </w:rPr>
      </w:pPr>
    </w:p>
    <w:p w:rsidR="003873E6" w:rsidRPr="003873E6" w:rsidRDefault="003873E6" w:rsidP="003873E6">
      <w:pPr>
        <w:spacing w:line="216" w:lineRule="exact"/>
        <w:ind w:left="20" w:right="20" w:firstLine="3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Настоящее справочное издание для практикующих врачей-психиатров не имеет ана</w:t>
      </w:r>
      <w:r w:rsidRPr="003873E6">
        <w:rPr>
          <w:rFonts w:ascii="Times New Roman" w:eastAsia="Times New Roman" w:hAnsi="Times New Roman" w:cs="Times New Roman"/>
          <w:color w:val="auto"/>
          <w:sz w:val="16"/>
          <w:szCs w:val="16"/>
          <w:lang w:val="ru-RU"/>
        </w:rPr>
        <w:softHyphen/>
        <w:t>логов. В книге дана исчерпывающая информация обо всем многообразии психических за</w:t>
      </w:r>
      <w:r w:rsidRPr="003873E6">
        <w:rPr>
          <w:rFonts w:ascii="Times New Roman" w:eastAsia="Times New Roman" w:hAnsi="Times New Roman" w:cs="Times New Roman"/>
          <w:color w:val="auto"/>
          <w:sz w:val="16"/>
          <w:szCs w:val="16"/>
          <w:lang w:val="ru-RU"/>
        </w:rPr>
        <w:softHyphen/>
        <w:t>болеваний и нарушений, предложены современные данные по эпидемиологии, этиологии, патогенезу, клиническим проявлениям, алгоритмам диагностики и терапии конкретных нозологических форм. Справочник содержит сведения о стратегии и тактике ведения па</w:t>
      </w:r>
      <w:r w:rsidRPr="003873E6">
        <w:rPr>
          <w:rFonts w:ascii="Times New Roman" w:eastAsia="Times New Roman" w:hAnsi="Times New Roman" w:cs="Times New Roman"/>
          <w:color w:val="auto"/>
          <w:sz w:val="16"/>
          <w:szCs w:val="16"/>
          <w:lang w:val="ru-RU"/>
        </w:rPr>
        <w:softHyphen/>
        <w:t>циентов с психическими расстройствами, психофармакотерапии и немедикаментозных методах лечения. Представлено большинство лекарственных препаратов, рекомендуемых к использованию в повседневной практике, приведены показания к их применению и спо</w:t>
      </w:r>
      <w:r w:rsidRPr="003873E6">
        <w:rPr>
          <w:rFonts w:ascii="Times New Roman" w:eastAsia="Times New Roman" w:hAnsi="Times New Roman" w:cs="Times New Roman"/>
          <w:color w:val="auto"/>
          <w:sz w:val="16"/>
          <w:szCs w:val="16"/>
          <w:lang w:val="ru-RU"/>
        </w:rPr>
        <w:softHyphen/>
        <w:t>собы их назначения в конкретных клинических ситуациях.</w:t>
      </w:r>
    </w:p>
    <w:p w:rsidR="003873E6" w:rsidRPr="003873E6" w:rsidRDefault="003873E6" w:rsidP="003873E6">
      <w:pPr>
        <w:spacing w:line="216" w:lineRule="exact"/>
        <w:ind w:left="20" w:right="20" w:firstLine="3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Авторы справочника — наиболее авторитетные специалисты в разных областях пси</w:t>
      </w:r>
      <w:r w:rsidRPr="003873E6">
        <w:rPr>
          <w:rFonts w:ascii="Times New Roman" w:eastAsia="Times New Roman" w:hAnsi="Times New Roman" w:cs="Times New Roman"/>
          <w:color w:val="auto"/>
          <w:sz w:val="16"/>
          <w:szCs w:val="16"/>
          <w:lang w:val="ru-RU"/>
        </w:rPr>
        <w:softHyphen/>
        <w:t>хиатрии. Внимание авторов к пограничным проблемам клинической медицины делает из</w:t>
      </w:r>
      <w:r w:rsidRPr="003873E6">
        <w:rPr>
          <w:rFonts w:ascii="Times New Roman" w:eastAsia="Times New Roman" w:hAnsi="Times New Roman" w:cs="Times New Roman"/>
          <w:color w:val="auto"/>
          <w:sz w:val="16"/>
          <w:szCs w:val="16"/>
          <w:lang w:val="ru-RU"/>
        </w:rPr>
        <w:softHyphen/>
        <w:t>дание полезным для неврологов, интернистов, врачей общей практики, клинических пси</w:t>
      </w:r>
      <w:r w:rsidRPr="003873E6">
        <w:rPr>
          <w:rFonts w:ascii="Times New Roman" w:eastAsia="Times New Roman" w:hAnsi="Times New Roman" w:cs="Times New Roman"/>
          <w:color w:val="auto"/>
          <w:sz w:val="16"/>
          <w:szCs w:val="16"/>
          <w:lang w:val="ru-RU"/>
        </w:rPr>
        <w:softHyphen/>
        <w:t>хологов, психотерапевтов и организаторов здравоохранения.</w:t>
      </w:r>
    </w:p>
    <w:p w:rsidR="003873E6" w:rsidRPr="003873E6" w:rsidRDefault="003873E6" w:rsidP="003873E6">
      <w:pPr>
        <w:spacing w:line="216" w:lineRule="exact"/>
        <w:ind w:left="20" w:right="20" w:firstLine="340"/>
        <w:jc w:val="both"/>
        <w:rPr>
          <w:rFonts w:ascii="Times New Roman" w:eastAsia="Times New Roman" w:hAnsi="Times New Roman" w:cs="Times New Roman"/>
          <w:color w:val="auto"/>
          <w:lang w:val="ru-RU"/>
        </w:rPr>
      </w:pP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&lt;</w:t>
      </w:r>
      <w:r w:rsidRPr="003873E6">
        <w:rPr>
          <w:rFonts w:ascii="Times New Roman" w:eastAsia="Times New Roman" w:hAnsi="Times New Roman" w:cs="Times New Roman"/>
          <w:color w:val="auto"/>
          <w:sz w:val="16"/>
          <w:szCs w:val="16"/>
          <w:lang w:eastAsia="en-US"/>
        </w:rPr>
        <w:t>br</w:t>
      </w:r>
      <w:r w:rsidRPr="003873E6">
        <w:rPr>
          <w:rFonts w:ascii="Times New Roman" w:eastAsia="Times New Roman" w:hAnsi="Times New Roman" w:cs="Times New Roman"/>
          <w:color w:val="auto"/>
          <w:sz w:val="16"/>
          <w:szCs w:val="16"/>
          <w:lang w:val="ru-RU" w:eastAsia="en-US"/>
        </w:rPr>
        <w:t>&gt;</w:t>
      </w:r>
      <w:r w:rsidRPr="003873E6">
        <w:rPr>
          <w:rFonts w:ascii="Times New Roman" w:eastAsia="Times New Roman" w:hAnsi="Times New Roman" w:cs="Times New Roman"/>
          <w:color w:val="auto"/>
          <w:sz w:val="16"/>
          <w:szCs w:val="16"/>
          <w:lang w:val="ru-RU"/>
        </w:rPr>
        <w:t>Для практикующих врачей, студентов медицинских учебных заведений и слушателей курсов повышения врачебной квалификации.</w:t>
      </w:r>
    </w:p>
    <w:p w:rsidR="003873E6" w:rsidRPr="003873E6" w:rsidRDefault="003873E6" w:rsidP="003873E6">
      <w:pPr>
        <w:pStyle w:val="200"/>
        <w:shd w:val="clear" w:color="auto" w:fill="auto"/>
        <w:spacing w:line="240" w:lineRule="auto"/>
        <w:jc w:val="both"/>
        <w:rPr>
          <w:rFonts w:ascii="Times New Roman" w:hAnsi="Times New Roman" w:cs="Times New Roman"/>
          <w:color w:val="auto"/>
          <w:sz w:val="32"/>
          <w:szCs w:val="32"/>
          <w:lang w:val="ru-RU"/>
        </w:rPr>
      </w:pPr>
    </w:p>
    <w:p w:rsidR="003873E6" w:rsidRDefault="003873E6" w:rsidP="001C1716">
      <w:pPr>
        <w:rPr>
          <w:rFonts w:ascii="Arial" w:eastAsia="Times New Roman" w:hAnsi="Arial" w:cs="Arial"/>
          <w:b/>
          <w:bCs/>
        </w:rPr>
      </w:pPr>
    </w:p>
    <w:p w:rsidR="003873E6" w:rsidRDefault="003873E6" w:rsidP="001C1716">
      <w:pPr>
        <w:rPr>
          <w:rFonts w:ascii="Arial" w:eastAsia="Times New Roman" w:hAnsi="Arial" w:cs="Arial"/>
          <w:b/>
          <w:bCs/>
        </w:rPr>
      </w:pPr>
    </w:p>
    <w:p w:rsidR="003873E6" w:rsidRDefault="003873E6" w:rsidP="001C1716">
      <w:pPr>
        <w:rPr>
          <w:rFonts w:ascii="Arial" w:eastAsia="Times New Roman" w:hAnsi="Arial" w:cs="Arial"/>
          <w:b/>
          <w:bCs/>
        </w:rPr>
      </w:pPr>
    </w:p>
    <w:p w:rsidR="003873E6" w:rsidRDefault="003873E6" w:rsidP="001C1716">
      <w:pPr>
        <w:rPr>
          <w:rFonts w:ascii="Arial" w:eastAsia="Times New Roman" w:hAnsi="Arial" w:cs="Arial"/>
          <w:b/>
          <w:bCs/>
        </w:rPr>
      </w:pPr>
    </w:p>
    <w:p w:rsidR="003873E6" w:rsidRDefault="003873E6" w:rsidP="001C1716">
      <w:pPr>
        <w:rPr>
          <w:rFonts w:ascii="Arial" w:eastAsia="Times New Roman" w:hAnsi="Arial" w:cs="Arial"/>
          <w:b/>
          <w:bCs/>
        </w:rPr>
      </w:pPr>
    </w:p>
    <w:p w:rsidR="003873E6" w:rsidRDefault="003873E6" w:rsidP="001C1716">
      <w:pPr>
        <w:rPr>
          <w:rFonts w:ascii="Arial" w:eastAsia="Times New Roman" w:hAnsi="Arial" w:cs="Arial"/>
          <w:b/>
          <w:bCs/>
        </w:rPr>
      </w:pPr>
    </w:p>
    <w:p w:rsidR="003873E6" w:rsidRDefault="003873E6" w:rsidP="001C1716">
      <w:pPr>
        <w:rPr>
          <w:rFonts w:ascii="Arial" w:eastAsia="Times New Roman" w:hAnsi="Arial" w:cs="Arial"/>
          <w:b/>
          <w:bCs/>
        </w:rPr>
      </w:pPr>
    </w:p>
    <w:p w:rsidR="003873E6" w:rsidRDefault="003873E6" w:rsidP="001C1716">
      <w:pPr>
        <w:rPr>
          <w:rFonts w:ascii="Arial" w:eastAsia="Times New Roman" w:hAnsi="Arial" w:cs="Arial"/>
          <w:b/>
          <w:bCs/>
        </w:rPr>
      </w:pPr>
    </w:p>
    <w:p w:rsidR="003873E6" w:rsidRDefault="003873E6" w:rsidP="001C1716">
      <w:pPr>
        <w:rPr>
          <w:rFonts w:ascii="Arial" w:eastAsia="Times New Roman" w:hAnsi="Arial" w:cs="Arial"/>
          <w:b/>
          <w:bCs/>
        </w:rPr>
      </w:pPr>
    </w:p>
    <w:p w:rsidR="003873E6" w:rsidRDefault="003873E6" w:rsidP="001C1716">
      <w:pPr>
        <w:rPr>
          <w:rFonts w:ascii="Arial" w:eastAsia="Times New Roman" w:hAnsi="Arial" w:cs="Arial"/>
          <w:b/>
          <w:bCs/>
        </w:rPr>
      </w:pPr>
    </w:p>
    <w:p w:rsidR="003873E6" w:rsidRDefault="003873E6" w:rsidP="001C1716">
      <w:pPr>
        <w:rPr>
          <w:rFonts w:ascii="Arial" w:eastAsia="Times New Roman" w:hAnsi="Arial" w:cs="Arial"/>
          <w:b/>
          <w:bCs/>
        </w:rPr>
      </w:pPr>
    </w:p>
    <w:p w:rsidR="003873E6" w:rsidRDefault="003873E6" w:rsidP="001C1716">
      <w:pPr>
        <w:rPr>
          <w:rFonts w:ascii="Arial" w:eastAsia="Times New Roman" w:hAnsi="Arial" w:cs="Arial"/>
          <w:b/>
          <w:bCs/>
        </w:rPr>
      </w:pPr>
    </w:p>
    <w:p w:rsidR="003873E6" w:rsidRPr="003873E6" w:rsidRDefault="003873E6" w:rsidP="001C1716">
      <w:pPr>
        <w:rPr>
          <w:rFonts w:ascii="Arial" w:eastAsia="Times New Roman" w:hAnsi="Arial" w:cs="Arial"/>
          <w:b/>
          <w:bCs/>
        </w:rPr>
      </w:pPr>
    </w:p>
    <w:p w:rsidR="003873E6" w:rsidRDefault="003873E6" w:rsidP="001C1716">
      <w:pPr>
        <w:rPr>
          <w:rFonts w:ascii="Arial" w:eastAsia="Times New Roman" w:hAnsi="Arial" w:cs="Arial"/>
          <w:b/>
          <w:bCs/>
          <w:lang w:val="ru-RU"/>
        </w:rPr>
      </w:pPr>
    </w:p>
    <w:p w:rsidR="003873E6" w:rsidRDefault="003873E6" w:rsidP="001C1716">
      <w:pPr>
        <w:rPr>
          <w:rFonts w:ascii="Arial" w:eastAsia="Times New Roman" w:hAnsi="Arial" w:cs="Arial"/>
          <w:b/>
          <w:bCs/>
          <w:lang w:val="ru-RU"/>
        </w:rPr>
      </w:pPr>
    </w:p>
    <w:p w:rsidR="003873E6" w:rsidRDefault="003873E6" w:rsidP="001C1716">
      <w:pPr>
        <w:rPr>
          <w:rFonts w:ascii="Arial" w:eastAsia="Times New Roman" w:hAnsi="Arial" w:cs="Arial"/>
          <w:b/>
          <w:bCs/>
          <w:lang w:val="ru-RU"/>
        </w:rPr>
      </w:pPr>
    </w:p>
    <w:p w:rsidR="001C1716" w:rsidRPr="00497572" w:rsidRDefault="001C1716" w:rsidP="001C1716">
      <w:pPr>
        <w:rPr>
          <w:rFonts w:ascii="Arial" w:eastAsia="Times New Roman" w:hAnsi="Arial" w:cs="Arial"/>
        </w:rPr>
      </w:pPr>
      <w:r w:rsidRPr="00497572">
        <w:rPr>
          <w:rFonts w:ascii="Arial" w:eastAsia="Times New Roman" w:hAnsi="Arial" w:cs="Arial"/>
          <w:b/>
          <w:bCs/>
        </w:rPr>
        <w:lastRenderedPageBreak/>
        <w:t>616.89</w:t>
      </w:r>
      <w:r w:rsidRPr="00497572">
        <w:rPr>
          <w:rFonts w:ascii="Arial" w:eastAsia="Times New Roman" w:hAnsi="Arial" w:cs="Arial"/>
          <w:b/>
          <w:bCs/>
        </w:rPr>
        <w:br/>
      </w:r>
      <w:r>
        <w:rPr>
          <w:rFonts w:ascii="Arial" w:eastAsia="Times New Roman" w:hAnsi="Arial" w:cs="Arial"/>
          <w:b/>
          <w:bCs/>
        </w:rPr>
        <w:t xml:space="preserve"> &lt;b&gt;</w:t>
      </w:r>
      <w:r w:rsidRPr="00497572">
        <w:rPr>
          <w:rFonts w:ascii="Arial" w:eastAsia="Times New Roman" w:hAnsi="Arial" w:cs="Arial"/>
          <w:b/>
          <w:bCs/>
        </w:rPr>
        <w:t>S45</w:t>
      </w:r>
    </w:p>
    <w:p w:rsidR="001C1716" w:rsidRPr="00497572" w:rsidRDefault="001C1716" w:rsidP="001C1716">
      <w:pPr>
        <w:ind w:left="720"/>
        <w:rPr>
          <w:rFonts w:ascii="Arial" w:eastAsia="Times New Roman" w:hAnsi="Arial" w:cs="Arial"/>
        </w:rPr>
      </w:pPr>
      <w:r>
        <w:rPr>
          <w:rFonts w:ascii="Arial" w:eastAsia="Times New Roman" w:hAnsi="Arial" w:cs="Arial"/>
          <w:b/>
          <w:bCs/>
        </w:rPr>
        <w:t>&lt;br&gt;&lt;br&gt;</w:t>
      </w:r>
      <w:r w:rsidRPr="00497572">
        <w:rPr>
          <w:rFonts w:ascii="Arial" w:eastAsia="Times New Roman" w:hAnsi="Arial" w:cs="Arial"/>
          <w:b/>
          <w:bCs/>
        </w:rPr>
        <w:t>The self in</w:t>
      </w:r>
      <w:r w:rsidRPr="00497572">
        <w:rPr>
          <w:rFonts w:ascii="Arial" w:eastAsia="Times New Roman" w:hAnsi="Arial" w:cs="Arial"/>
        </w:rPr>
        <w:t xml:space="preserve"> understanding and treating psychological disorders [Текст] / ed. by Michael Kyrios [et al.]. - Cambridge : Cambridge University Press, 2016. - XI, 241 p. : il. - (Cambridge Medicine) (Medicine). - Includes bibliographical references and index.</w:t>
      </w:r>
    </w:p>
    <w:p w:rsidR="001C1716" w:rsidRDefault="001C1716" w:rsidP="001C1716"/>
    <w:p w:rsidR="008405CE" w:rsidRPr="008405CE" w:rsidRDefault="008405CE" w:rsidP="008405CE">
      <w:pPr>
        <w:pStyle w:val="70"/>
        <w:shd w:val="clear" w:color="auto" w:fill="auto"/>
        <w:spacing w:after="0" w:line="240" w:lineRule="auto"/>
        <w:jc w:val="both"/>
        <w:rPr>
          <w:rStyle w:val="71"/>
          <w:rFonts w:ascii="Times New Roman" w:hAnsi="Times New Roman" w:cs="Times New Roman"/>
          <w:color w:val="auto"/>
          <w:sz w:val="32"/>
          <w:szCs w:val="32"/>
        </w:rPr>
      </w:pPr>
    </w:p>
    <w:p w:rsidR="00224ED1" w:rsidRPr="008405CE" w:rsidRDefault="00BE0FC1" w:rsidP="008405CE">
      <w:pPr>
        <w:pStyle w:val="70"/>
        <w:shd w:val="clear" w:color="auto" w:fill="auto"/>
        <w:spacing w:after="0" w:line="240" w:lineRule="auto"/>
        <w:jc w:val="both"/>
        <w:rPr>
          <w:rFonts w:ascii="Times New Roman" w:hAnsi="Times New Roman" w:cs="Times New Roman"/>
          <w:color w:val="auto"/>
          <w:sz w:val="32"/>
          <w:szCs w:val="32"/>
        </w:rPr>
      </w:pPr>
      <w:r w:rsidRPr="008405CE">
        <w:rPr>
          <w:rStyle w:val="71"/>
          <w:rFonts w:ascii="Times New Roman" w:hAnsi="Times New Roman" w:cs="Times New Roman"/>
          <w:color w:val="auto"/>
          <w:sz w:val="32"/>
          <w:szCs w:val="32"/>
        </w:rPr>
        <w:t>This must-have reference is a unique exploration of how the individual notion of "self" and related constructs, such as early schemas and at</w:t>
      </w:r>
      <w:r w:rsidRPr="008405CE">
        <w:rPr>
          <w:rStyle w:val="71"/>
          <w:rFonts w:ascii="Times New Roman" w:hAnsi="Times New Roman" w:cs="Times New Roman"/>
          <w:color w:val="auto"/>
          <w:sz w:val="32"/>
          <w:szCs w:val="32"/>
        </w:rPr>
        <w:softHyphen/>
        <w:t>tachment styles, impact on psychopathology, psychotherapy processes, and treatment outcomes for psychological disorders across DSM-5, such as depression, bipolar and schizophrenia spectrum disorders, anxiety and trauma, eating disorders, obsessive-compulsive and related disor</w:t>
      </w:r>
      <w:r w:rsidRPr="008405CE">
        <w:rPr>
          <w:rStyle w:val="71"/>
          <w:rFonts w:ascii="Times New Roman" w:hAnsi="Times New Roman" w:cs="Times New Roman"/>
          <w:color w:val="auto"/>
          <w:sz w:val="32"/>
          <w:szCs w:val="32"/>
        </w:rPr>
        <w:softHyphen/>
        <w:t>ders, autism, personality disorders, gender identity disorder, dementia, and somatic problems such as chronic fatigue syndrome. It discusses the role of the concept of self in a wide range of existing theoretical and treatment frameworks, and relates these to real-life clinical issues and treatment implications. Emphasizing the importance of integrating an awareness of self constructs into evidence-based conceptual models, it offers alternative practical intervention techniques, suggesting a new way forward in advancing our understanding of psychological disorders and their treatment.</w:t>
      </w:r>
    </w:p>
    <w:p w:rsidR="008405CE" w:rsidRPr="008405CE" w:rsidRDefault="008405CE" w:rsidP="008405CE">
      <w:pPr>
        <w:jc w:val="both"/>
        <w:rPr>
          <w:rStyle w:val="81"/>
          <w:rFonts w:ascii="Times New Roman" w:hAnsi="Times New Roman" w:cs="Times New Roman"/>
          <w:bCs/>
          <w:color w:val="auto"/>
          <w:sz w:val="32"/>
          <w:szCs w:val="32"/>
        </w:rPr>
      </w:pPr>
      <w:r w:rsidRPr="008405CE">
        <w:rPr>
          <w:rStyle w:val="81"/>
          <w:rFonts w:ascii="Times New Roman" w:hAnsi="Times New Roman" w:cs="Times New Roman"/>
          <w:color w:val="auto"/>
          <w:sz w:val="32"/>
          <w:szCs w:val="32"/>
        </w:rPr>
        <w:br w:type="page"/>
      </w:r>
    </w:p>
    <w:p w:rsidR="00224ED1" w:rsidRPr="008405CE" w:rsidRDefault="00224ED1" w:rsidP="008405CE">
      <w:pPr>
        <w:pStyle w:val="80"/>
        <w:shd w:val="clear" w:color="auto" w:fill="auto"/>
        <w:spacing w:before="0" w:line="240" w:lineRule="auto"/>
        <w:rPr>
          <w:rFonts w:ascii="Times New Roman" w:hAnsi="Times New Roman" w:cs="Times New Roman"/>
          <w:b w:val="0"/>
          <w:color w:val="auto"/>
          <w:sz w:val="32"/>
          <w:szCs w:val="32"/>
        </w:rPr>
        <w:sectPr w:rsidR="00224ED1" w:rsidRPr="008405CE" w:rsidSect="008405CE">
          <w:type w:val="continuous"/>
          <w:pgSz w:w="11909" w:h="16834"/>
          <w:pgMar w:top="1134" w:right="850" w:bottom="1134" w:left="1701" w:header="0" w:footer="3" w:gutter="0"/>
          <w:cols w:space="720"/>
          <w:noEndnote/>
          <w:docGrid w:linePitch="360"/>
        </w:sectPr>
      </w:pPr>
    </w:p>
    <w:p w:rsidR="001C1716" w:rsidRPr="00497572" w:rsidRDefault="001C1716" w:rsidP="001C1716">
      <w:pPr>
        <w:rPr>
          <w:rFonts w:ascii="Arial" w:eastAsia="Times New Roman" w:hAnsi="Arial" w:cs="Arial"/>
        </w:rPr>
      </w:pPr>
      <w:r w:rsidRPr="00497572">
        <w:rPr>
          <w:rFonts w:ascii="Arial" w:eastAsia="Times New Roman" w:hAnsi="Arial" w:cs="Arial"/>
          <w:b/>
          <w:bCs/>
        </w:rPr>
        <w:lastRenderedPageBreak/>
        <w:t>616.89-008.454</w:t>
      </w:r>
      <w:r w:rsidRPr="00497572">
        <w:rPr>
          <w:rFonts w:ascii="Arial" w:eastAsia="Times New Roman" w:hAnsi="Arial" w:cs="Arial"/>
          <w:b/>
          <w:bCs/>
        </w:rPr>
        <w:br/>
      </w:r>
      <w:r>
        <w:rPr>
          <w:rFonts w:ascii="Arial" w:eastAsia="Times New Roman" w:hAnsi="Arial" w:cs="Arial"/>
          <w:b/>
          <w:bCs/>
        </w:rPr>
        <w:t>&lt;br&gt;</w:t>
      </w:r>
      <w:r w:rsidRPr="00497572">
        <w:rPr>
          <w:rFonts w:ascii="Arial" w:eastAsia="Times New Roman" w:hAnsi="Arial" w:cs="Arial"/>
          <w:b/>
          <w:bCs/>
        </w:rPr>
        <w:t>C67</w:t>
      </w:r>
    </w:p>
    <w:p w:rsidR="001C1716" w:rsidRPr="00497572" w:rsidRDefault="001C1716" w:rsidP="001C1716">
      <w:pPr>
        <w:ind w:left="720"/>
        <w:rPr>
          <w:rFonts w:ascii="Arial" w:eastAsia="Times New Roman" w:hAnsi="Arial" w:cs="Arial"/>
        </w:rPr>
      </w:pPr>
      <w:r>
        <w:rPr>
          <w:rFonts w:ascii="Arial" w:eastAsia="Times New Roman" w:hAnsi="Arial" w:cs="Arial"/>
          <w:b/>
          <w:bCs/>
        </w:rPr>
        <w:t>&lt;br&gt;&lt;br&gt;</w:t>
      </w:r>
      <w:r w:rsidRPr="00497572">
        <w:rPr>
          <w:rFonts w:ascii="Arial" w:eastAsia="Times New Roman" w:hAnsi="Arial" w:cs="Arial"/>
          <w:b/>
          <w:bCs/>
        </w:rPr>
        <w:t>Cognitive impairment in</w:t>
      </w:r>
      <w:r w:rsidRPr="00497572">
        <w:rPr>
          <w:rFonts w:ascii="Arial" w:eastAsia="Times New Roman" w:hAnsi="Arial" w:cs="Arial"/>
        </w:rPr>
        <w:t xml:space="preserve"> major depressive disorder [Текст] : clinical relevance, biological substrates, and treatment opportunities / ed. by Roger S. McIntyre, associate ed. Danielle S. Cha . - Cambridge : Cambridge University Press, 2016. - XXIII, 351 p., [4] s. il. : il. - (Cambridge Medicine) (Medicine). - Includes bibliographical references and index. </w:t>
      </w:r>
    </w:p>
    <w:p w:rsidR="008405CE" w:rsidRPr="008405CE" w:rsidRDefault="008405CE" w:rsidP="008405CE">
      <w:pPr>
        <w:pStyle w:val="3"/>
        <w:shd w:val="clear" w:color="auto" w:fill="auto"/>
        <w:spacing w:after="0" w:line="240" w:lineRule="auto"/>
        <w:jc w:val="both"/>
        <w:rPr>
          <w:rStyle w:val="1"/>
          <w:rFonts w:ascii="Times New Roman" w:hAnsi="Times New Roman" w:cs="Times New Roman"/>
          <w:color w:val="auto"/>
          <w:sz w:val="32"/>
          <w:szCs w:val="32"/>
        </w:rPr>
      </w:pPr>
    </w:p>
    <w:p w:rsidR="00224ED1" w:rsidRPr="008405CE" w:rsidRDefault="00BE0FC1" w:rsidP="008405CE">
      <w:pPr>
        <w:pStyle w:val="3"/>
        <w:shd w:val="clear" w:color="auto" w:fill="auto"/>
        <w:spacing w:after="0" w:line="240" w:lineRule="auto"/>
        <w:jc w:val="both"/>
        <w:rPr>
          <w:rFonts w:ascii="Times New Roman" w:hAnsi="Times New Roman" w:cs="Times New Roman"/>
          <w:color w:val="auto"/>
          <w:sz w:val="32"/>
          <w:szCs w:val="32"/>
        </w:rPr>
      </w:pPr>
      <w:r w:rsidRPr="008405CE">
        <w:rPr>
          <w:rStyle w:val="1"/>
          <w:rFonts w:ascii="Times New Roman" w:hAnsi="Times New Roman" w:cs="Times New Roman"/>
          <w:color w:val="auto"/>
          <w:sz w:val="32"/>
          <w:szCs w:val="32"/>
        </w:rPr>
        <w:t xml:space="preserve">Major Depressive Disorder (MDD) is a leading cause of disability globally in both developed and developing nations. </w:t>
      </w:r>
    </w:p>
    <w:p w:rsidR="00224ED1" w:rsidRPr="008405CE" w:rsidRDefault="00515F55" w:rsidP="008405CE">
      <w:pPr>
        <w:pStyle w:val="3"/>
        <w:shd w:val="clear" w:color="auto" w:fill="auto"/>
        <w:spacing w:after="0" w:line="240" w:lineRule="auto"/>
        <w:jc w:val="both"/>
        <w:rPr>
          <w:rFonts w:ascii="Times New Roman" w:hAnsi="Times New Roman" w:cs="Times New Roman"/>
          <w:color w:val="auto"/>
          <w:sz w:val="32"/>
          <w:szCs w:val="32"/>
        </w:rPr>
      </w:pPr>
      <w:bookmarkStart w:id="0" w:name="OLE_LINK8"/>
      <w:bookmarkStart w:id="1" w:name="OLE_LINK9"/>
      <w:r>
        <w:rPr>
          <w:rStyle w:val="1"/>
          <w:rFonts w:ascii="Times New Roman" w:hAnsi="Times New Roman" w:cs="Times New Roman"/>
          <w:color w:val="auto"/>
          <w:sz w:val="32"/>
          <w:szCs w:val="32"/>
        </w:rPr>
        <w:t>&lt;br&gt;&lt;br&gt;</w:t>
      </w:r>
      <w:bookmarkEnd w:id="0"/>
      <w:bookmarkEnd w:id="1"/>
      <w:r w:rsidR="00BE0FC1" w:rsidRPr="008405CE">
        <w:rPr>
          <w:rStyle w:val="1"/>
          <w:rFonts w:ascii="Times New Roman" w:hAnsi="Times New Roman" w:cs="Times New Roman"/>
          <w:color w:val="auto"/>
          <w:sz w:val="32"/>
          <w:szCs w:val="32"/>
        </w:rPr>
        <w:t>This is the first book to comprehensively explore the domain of cognition in MDD. The literature describing cognitive dysfunction is reviewed with particular focus on clinical determinants, pathophysiology, and causative factors. The patient subpopulations most susceptible are defined. A summary of contemporary assessment tools for research and clinical purposes is provided. Multimodality treatments and prevention strategies are described.</w:t>
      </w:r>
    </w:p>
    <w:p w:rsidR="008405CE" w:rsidRPr="008405CE" w:rsidRDefault="00515F55" w:rsidP="008405CE">
      <w:pPr>
        <w:jc w:val="both"/>
        <w:rPr>
          <w:rStyle w:val="1"/>
          <w:rFonts w:ascii="Times New Roman" w:hAnsi="Times New Roman" w:cs="Times New Roman"/>
          <w:color w:val="auto"/>
          <w:sz w:val="32"/>
          <w:szCs w:val="32"/>
        </w:rPr>
      </w:pPr>
      <w:r>
        <w:rPr>
          <w:rStyle w:val="1"/>
          <w:rFonts w:ascii="Times New Roman" w:hAnsi="Times New Roman" w:cs="Times New Roman"/>
          <w:color w:val="auto"/>
          <w:sz w:val="32"/>
          <w:szCs w:val="32"/>
        </w:rPr>
        <w:t>&lt;br&gt;&lt;br&gt;</w:t>
      </w:r>
      <w:r w:rsidR="00BE0FC1" w:rsidRPr="008405CE">
        <w:rPr>
          <w:rStyle w:val="1"/>
          <w:rFonts w:ascii="Times New Roman" w:hAnsi="Times New Roman" w:cs="Times New Roman"/>
          <w:color w:val="auto"/>
          <w:sz w:val="32"/>
          <w:szCs w:val="32"/>
        </w:rPr>
        <w:t>This book is an invaluable resource for psychiatrists, neuropsychologists and other members of the mental health team, as well as for policy makers, vocation rehabilitation experts, disability providers, and other stakeholders interested in improving health outcomes in MDD.</w:t>
      </w:r>
      <w:r w:rsidR="008405CE" w:rsidRPr="008405CE">
        <w:rPr>
          <w:rStyle w:val="1"/>
          <w:rFonts w:ascii="Times New Roman" w:hAnsi="Times New Roman" w:cs="Times New Roman"/>
          <w:color w:val="auto"/>
          <w:sz w:val="32"/>
          <w:szCs w:val="32"/>
        </w:rPr>
        <w:br w:type="page"/>
      </w:r>
    </w:p>
    <w:p w:rsidR="00224ED1" w:rsidRPr="008405CE" w:rsidRDefault="00224ED1" w:rsidP="008405CE">
      <w:pPr>
        <w:pStyle w:val="3"/>
        <w:shd w:val="clear" w:color="auto" w:fill="auto"/>
        <w:spacing w:after="0" w:line="240" w:lineRule="auto"/>
        <w:jc w:val="both"/>
        <w:rPr>
          <w:rFonts w:ascii="Times New Roman" w:hAnsi="Times New Roman" w:cs="Times New Roman"/>
          <w:color w:val="auto"/>
          <w:sz w:val="32"/>
          <w:szCs w:val="32"/>
        </w:rPr>
        <w:sectPr w:rsidR="00224ED1" w:rsidRPr="008405CE" w:rsidSect="008405CE">
          <w:type w:val="continuous"/>
          <w:pgSz w:w="11909" w:h="16834"/>
          <w:pgMar w:top="1134" w:right="850" w:bottom="1134" w:left="1701" w:header="0" w:footer="3" w:gutter="0"/>
          <w:cols w:space="720"/>
          <w:noEndnote/>
          <w:docGrid w:linePitch="360"/>
        </w:sectPr>
      </w:pPr>
    </w:p>
    <w:p w:rsidR="008405CE" w:rsidRPr="008405CE" w:rsidRDefault="008405CE" w:rsidP="008405CE">
      <w:pPr>
        <w:pStyle w:val="3"/>
        <w:shd w:val="clear" w:color="auto" w:fill="auto"/>
        <w:spacing w:after="0" w:line="240" w:lineRule="auto"/>
        <w:jc w:val="both"/>
        <w:rPr>
          <w:rStyle w:val="2"/>
          <w:rFonts w:ascii="Times New Roman" w:hAnsi="Times New Roman" w:cs="Times New Roman"/>
          <w:color w:val="auto"/>
          <w:sz w:val="32"/>
          <w:szCs w:val="32"/>
        </w:rPr>
      </w:pPr>
    </w:p>
    <w:p w:rsidR="001C1716" w:rsidRPr="00497572" w:rsidRDefault="001C1716" w:rsidP="001C1716">
      <w:pPr>
        <w:ind w:left="720"/>
        <w:rPr>
          <w:rFonts w:ascii="Arial" w:eastAsia="Times New Roman" w:hAnsi="Arial" w:cs="Arial"/>
        </w:rPr>
      </w:pPr>
      <w:r w:rsidRPr="00497572">
        <w:rPr>
          <w:rFonts w:ascii="Arial" w:eastAsia="Times New Roman" w:hAnsi="Arial" w:cs="Arial"/>
          <w:b/>
          <w:bCs/>
        </w:rPr>
        <w:t>616.89</w:t>
      </w:r>
      <w:r w:rsidRPr="00497572">
        <w:rPr>
          <w:rFonts w:ascii="Arial" w:eastAsia="Times New Roman" w:hAnsi="Arial" w:cs="Arial"/>
          <w:b/>
          <w:bCs/>
        </w:rPr>
        <w:br/>
      </w:r>
      <w:r>
        <w:rPr>
          <w:rFonts w:ascii="Arial" w:eastAsia="Times New Roman" w:hAnsi="Arial" w:cs="Arial"/>
          <w:b/>
          <w:bCs/>
        </w:rPr>
        <w:t>&lt;br&gt;</w:t>
      </w:r>
      <w:r w:rsidRPr="00497572">
        <w:rPr>
          <w:rFonts w:ascii="Arial" w:eastAsia="Times New Roman" w:hAnsi="Arial" w:cs="Arial"/>
          <w:b/>
          <w:bCs/>
        </w:rPr>
        <w:t>C73</w:t>
      </w:r>
    </w:p>
    <w:p w:rsidR="001C1716" w:rsidRPr="00497572" w:rsidRDefault="001C1716" w:rsidP="001C1716">
      <w:pPr>
        <w:ind w:left="720"/>
        <w:rPr>
          <w:rFonts w:ascii="Arial" w:eastAsia="Times New Roman" w:hAnsi="Arial" w:cs="Arial"/>
        </w:rPr>
      </w:pPr>
      <w:r>
        <w:rPr>
          <w:rFonts w:ascii="Arial" w:eastAsia="Times New Roman" w:hAnsi="Arial" w:cs="Arial"/>
          <w:b/>
          <w:bCs/>
        </w:rPr>
        <w:t>&lt;br&gt;&lt;br&gt;</w:t>
      </w:r>
      <w:r w:rsidRPr="00497572">
        <w:rPr>
          <w:rFonts w:ascii="Arial" w:eastAsia="Times New Roman" w:hAnsi="Arial" w:cs="Arial"/>
          <w:b/>
          <w:bCs/>
        </w:rPr>
        <w:t>Comprehensive women's mental</w:t>
      </w:r>
      <w:r w:rsidRPr="00497572">
        <w:rPr>
          <w:rFonts w:ascii="Arial" w:eastAsia="Times New Roman" w:hAnsi="Arial" w:cs="Arial"/>
        </w:rPr>
        <w:t xml:space="preserve"> health [Текст] / ed. by David J. Castle, Kathryn M. Abel . - Cambridge : Cambridge University Press, 2016. - XI, 360 p. : il. - (Cambridge Medicine) (Medicine). - Includes bibliographical references and index.</w:t>
      </w:r>
    </w:p>
    <w:p w:rsidR="001C1716" w:rsidRPr="00497572" w:rsidRDefault="001C1716" w:rsidP="001C1716"/>
    <w:p w:rsidR="00224ED1" w:rsidRPr="008405CE" w:rsidRDefault="00BE0FC1" w:rsidP="008405CE">
      <w:pPr>
        <w:pStyle w:val="3"/>
        <w:shd w:val="clear" w:color="auto" w:fill="auto"/>
        <w:spacing w:after="0" w:line="240" w:lineRule="auto"/>
        <w:jc w:val="both"/>
        <w:rPr>
          <w:rFonts w:ascii="Times New Roman" w:hAnsi="Times New Roman" w:cs="Times New Roman"/>
          <w:color w:val="auto"/>
          <w:sz w:val="32"/>
          <w:szCs w:val="32"/>
        </w:rPr>
      </w:pPr>
      <w:r w:rsidRPr="008405CE">
        <w:rPr>
          <w:rStyle w:val="2"/>
          <w:rFonts w:ascii="Times New Roman" w:hAnsi="Times New Roman" w:cs="Times New Roman"/>
          <w:color w:val="auto"/>
          <w:sz w:val="32"/>
          <w:szCs w:val="32"/>
        </w:rPr>
        <w:t>This is a comprehensive, up-to-date, and evidence-based review of women's mental health.</w:t>
      </w:r>
    </w:p>
    <w:p w:rsidR="00DB64DC" w:rsidRDefault="00515F55" w:rsidP="008405CE">
      <w:pPr>
        <w:pStyle w:val="3"/>
        <w:shd w:val="clear" w:color="auto" w:fill="auto"/>
        <w:spacing w:after="0" w:line="240" w:lineRule="auto"/>
        <w:jc w:val="both"/>
        <w:rPr>
          <w:rStyle w:val="2"/>
          <w:rFonts w:ascii="Times New Roman" w:hAnsi="Times New Roman" w:cs="Times New Roman"/>
          <w:color w:val="auto"/>
          <w:sz w:val="32"/>
          <w:szCs w:val="32"/>
        </w:rPr>
      </w:pPr>
      <w:r>
        <w:rPr>
          <w:rStyle w:val="1"/>
          <w:rFonts w:ascii="Times New Roman" w:hAnsi="Times New Roman" w:cs="Times New Roman"/>
          <w:color w:val="auto"/>
          <w:sz w:val="32"/>
          <w:szCs w:val="32"/>
        </w:rPr>
        <w:t>&lt;br&gt;&lt;br&gt;</w:t>
      </w:r>
      <w:r w:rsidR="00BE0FC1" w:rsidRPr="008405CE">
        <w:rPr>
          <w:rStyle w:val="2"/>
          <w:rFonts w:ascii="Times New Roman" w:hAnsi="Times New Roman" w:cs="Times New Roman"/>
          <w:color w:val="auto"/>
          <w:sz w:val="32"/>
          <w:szCs w:val="32"/>
        </w:rPr>
        <w:t xml:space="preserve">It starts by considering the social and cultural contexts of women's lives today, before addressing how developmental aspects pertain to mental health, exploring biological, evolutionary, and psychosocial parameters. The heart of the book contains a series of chapters with a clinical emphasis. </w:t>
      </w:r>
    </w:p>
    <w:p w:rsidR="008405CE" w:rsidRPr="008405CE" w:rsidRDefault="00515F55" w:rsidP="008405CE">
      <w:pPr>
        <w:jc w:val="both"/>
        <w:rPr>
          <w:rStyle w:val="2"/>
          <w:rFonts w:ascii="Times New Roman" w:hAnsi="Times New Roman" w:cs="Times New Roman"/>
          <w:color w:val="auto"/>
          <w:sz w:val="32"/>
          <w:szCs w:val="32"/>
        </w:rPr>
      </w:pPr>
      <w:r>
        <w:rPr>
          <w:rStyle w:val="1"/>
          <w:rFonts w:ascii="Times New Roman" w:hAnsi="Times New Roman" w:cs="Times New Roman"/>
          <w:color w:val="auto"/>
          <w:sz w:val="32"/>
          <w:szCs w:val="32"/>
        </w:rPr>
        <w:t>&lt;br&gt;&lt;br&gt;</w:t>
      </w:r>
      <w:r w:rsidR="00BE0FC1" w:rsidRPr="008405CE">
        <w:rPr>
          <w:rStyle w:val="2"/>
          <w:rFonts w:ascii="Times New Roman" w:hAnsi="Times New Roman" w:cs="Times New Roman"/>
          <w:color w:val="auto"/>
          <w:sz w:val="32"/>
          <w:szCs w:val="32"/>
        </w:rPr>
        <w:t>The scope of this book is intended to be broad and aimed at a clinical audience, including psychiatrists and general physicians, as well as mental health nurses, psychologists social workers, and occupational therapists.</w:t>
      </w:r>
      <w:r w:rsidR="008405CE" w:rsidRPr="008405CE">
        <w:rPr>
          <w:rStyle w:val="2"/>
          <w:rFonts w:ascii="Times New Roman" w:hAnsi="Times New Roman" w:cs="Times New Roman"/>
          <w:color w:val="auto"/>
          <w:sz w:val="32"/>
          <w:szCs w:val="32"/>
        </w:rPr>
        <w:br w:type="page"/>
      </w:r>
    </w:p>
    <w:p w:rsidR="00224ED1" w:rsidRPr="008405CE" w:rsidRDefault="00224ED1" w:rsidP="008405CE">
      <w:pPr>
        <w:pStyle w:val="3"/>
        <w:shd w:val="clear" w:color="auto" w:fill="auto"/>
        <w:spacing w:after="0" w:line="240" w:lineRule="auto"/>
        <w:jc w:val="both"/>
        <w:rPr>
          <w:rFonts w:ascii="Times New Roman" w:hAnsi="Times New Roman" w:cs="Times New Roman"/>
          <w:color w:val="auto"/>
          <w:sz w:val="32"/>
          <w:szCs w:val="32"/>
        </w:rPr>
        <w:sectPr w:rsidR="00224ED1" w:rsidRPr="008405CE" w:rsidSect="008405CE">
          <w:type w:val="continuous"/>
          <w:pgSz w:w="11909" w:h="16834"/>
          <w:pgMar w:top="1134" w:right="850" w:bottom="1134" w:left="1701" w:header="0" w:footer="3" w:gutter="0"/>
          <w:cols w:space="720"/>
          <w:noEndnote/>
          <w:docGrid w:linePitch="360"/>
        </w:sectPr>
      </w:pPr>
    </w:p>
    <w:p w:rsidR="001C1716" w:rsidRPr="00497572" w:rsidRDefault="001C1716" w:rsidP="001C1716">
      <w:pPr>
        <w:rPr>
          <w:rFonts w:ascii="Arial" w:eastAsia="Times New Roman" w:hAnsi="Arial" w:cs="Arial"/>
        </w:rPr>
      </w:pPr>
      <w:r w:rsidRPr="00497572">
        <w:rPr>
          <w:rFonts w:ascii="Arial" w:eastAsia="Times New Roman" w:hAnsi="Arial" w:cs="Arial"/>
          <w:b/>
          <w:bCs/>
        </w:rPr>
        <w:lastRenderedPageBreak/>
        <w:t>616-097.1:616.9</w:t>
      </w:r>
      <w:r w:rsidRPr="00497572">
        <w:rPr>
          <w:rFonts w:ascii="Arial" w:eastAsia="Times New Roman" w:hAnsi="Arial" w:cs="Arial"/>
          <w:b/>
          <w:bCs/>
        </w:rPr>
        <w:br/>
      </w:r>
      <w:r>
        <w:rPr>
          <w:rFonts w:ascii="Arial" w:eastAsia="Times New Roman" w:hAnsi="Arial" w:cs="Arial"/>
          <w:b/>
          <w:bCs/>
        </w:rPr>
        <w:t>&lt;br&gt;</w:t>
      </w:r>
      <w:r w:rsidRPr="00497572">
        <w:rPr>
          <w:rFonts w:ascii="Arial" w:eastAsia="Times New Roman" w:hAnsi="Arial" w:cs="Arial"/>
          <w:b/>
          <w:bCs/>
        </w:rPr>
        <w:t>А62</w:t>
      </w:r>
    </w:p>
    <w:p w:rsidR="001C1716" w:rsidRPr="00497572" w:rsidRDefault="001C1716" w:rsidP="001C1716">
      <w:pPr>
        <w:ind w:left="720"/>
        <w:rPr>
          <w:rFonts w:ascii="Arial" w:eastAsia="Times New Roman" w:hAnsi="Arial" w:cs="Arial"/>
        </w:rPr>
      </w:pPr>
      <w:r>
        <w:rPr>
          <w:rFonts w:ascii="Arial" w:eastAsia="Times New Roman" w:hAnsi="Arial" w:cs="Arial"/>
          <w:b/>
          <w:bCs/>
        </w:rPr>
        <w:t>&lt;br&gt;&lt;br&gt;</w:t>
      </w:r>
      <w:r w:rsidRPr="00497572">
        <w:rPr>
          <w:rFonts w:ascii="Arial" w:eastAsia="Times New Roman" w:hAnsi="Arial" w:cs="Arial"/>
          <w:b/>
          <w:bCs/>
        </w:rPr>
        <w:t>Antibodies for infectious</w:t>
      </w:r>
      <w:r w:rsidRPr="00497572">
        <w:rPr>
          <w:rFonts w:ascii="Arial" w:eastAsia="Times New Roman" w:hAnsi="Arial" w:cs="Arial"/>
        </w:rPr>
        <w:t xml:space="preserve"> diseases [Текст] / ed. by James E. Crowe, Diana Boraschi, Rino Rappuoli. - Washington : ASM Press, cop. 2015. - XVIII, 457 p. : il. - Includes bibliographical references and index.</w:t>
      </w:r>
    </w:p>
    <w:p w:rsidR="008405CE" w:rsidRPr="008405CE" w:rsidRDefault="008405CE" w:rsidP="008405CE">
      <w:pPr>
        <w:pStyle w:val="160"/>
        <w:shd w:val="clear" w:color="auto" w:fill="auto"/>
        <w:spacing w:after="0" w:line="240" w:lineRule="auto"/>
        <w:jc w:val="both"/>
        <w:rPr>
          <w:rFonts w:ascii="Times New Roman" w:hAnsi="Times New Roman" w:cs="Times New Roman"/>
          <w:color w:val="auto"/>
          <w:sz w:val="32"/>
          <w:szCs w:val="32"/>
        </w:rPr>
      </w:pPr>
    </w:p>
    <w:p w:rsidR="00224ED1" w:rsidRPr="008405CE" w:rsidRDefault="008405CE" w:rsidP="00DB64DC">
      <w:pPr>
        <w:pStyle w:val="170"/>
        <w:shd w:val="clear" w:color="auto" w:fill="auto"/>
        <w:spacing w:before="0" w:after="0" w:line="240" w:lineRule="auto"/>
        <w:jc w:val="both"/>
        <w:rPr>
          <w:rFonts w:ascii="Times New Roman" w:hAnsi="Times New Roman" w:cs="Times New Roman"/>
          <w:color w:val="auto"/>
          <w:sz w:val="32"/>
          <w:szCs w:val="32"/>
        </w:rPr>
      </w:pPr>
      <w:r>
        <w:rPr>
          <w:rStyle w:val="171"/>
          <w:rFonts w:ascii="Times New Roman" w:hAnsi="Times New Roman" w:cs="Times New Roman"/>
          <w:color w:val="auto"/>
          <w:sz w:val="32"/>
          <w:szCs w:val="32"/>
        </w:rPr>
        <w:t>T</w:t>
      </w:r>
      <w:r w:rsidR="00BE0FC1" w:rsidRPr="008405CE">
        <w:rPr>
          <w:rStyle w:val="171"/>
          <w:rFonts w:ascii="Times New Roman" w:hAnsi="Times New Roman" w:cs="Times New Roman"/>
          <w:color w:val="auto"/>
          <w:sz w:val="32"/>
          <w:szCs w:val="32"/>
        </w:rPr>
        <w:t>he critical relationship between antibodies and infectious diseases has spawned entire related fields of study.</w:t>
      </w:r>
      <w:r w:rsidR="00BE0FC1" w:rsidRPr="008405CE">
        <w:rPr>
          <w:rStyle w:val="172"/>
          <w:rFonts w:ascii="Times New Roman" w:hAnsi="Times New Roman" w:cs="Times New Roman"/>
          <w:i w:val="0"/>
          <w:color w:val="auto"/>
          <w:sz w:val="32"/>
          <w:szCs w:val="32"/>
        </w:rPr>
        <w:t xml:space="preserve"> Antibodies for Infectious Diseases</w:t>
      </w:r>
      <w:r w:rsidR="00BE0FC1" w:rsidRPr="008405CE">
        <w:rPr>
          <w:rStyle w:val="171"/>
          <w:rFonts w:ascii="Times New Roman" w:hAnsi="Times New Roman" w:cs="Times New Roman"/>
          <w:color w:val="auto"/>
          <w:sz w:val="32"/>
          <w:szCs w:val="32"/>
        </w:rPr>
        <w:t xml:space="preserve"> presents perspectives from leading research scientists and summarizes the amazing progress in this area into a single definitive source. </w:t>
      </w:r>
    </w:p>
    <w:p w:rsidR="008405CE" w:rsidRPr="008405CE" w:rsidRDefault="00515F55" w:rsidP="008405CE">
      <w:pPr>
        <w:jc w:val="both"/>
        <w:rPr>
          <w:rStyle w:val="171"/>
          <w:rFonts w:ascii="Times New Roman" w:hAnsi="Times New Roman" w:cs="Times New Roman"/>
          <w:color w:val="auto"/>
          <w:sz w:val="32"/>
          <w:szCs w:val="32"/>
        </w:rPr>
      </w:pPr>
      <w:r>
        <w:rPr>
          <w:rStyle w:val="1"/>
          <w:rFonts w:ascii="Times New Roman" w:hAnsi="Times New Roman" w:cs="Times New Roman"/>
          <w:color w:val="auto"/>
          <w:sz w:val="32"/>
          <w:szCs w:val="32"/>
        </w:rPr>
        <w:t>&lt;br&gt;&lt;br&gt;</w:t>
      </w:r>
      <w:r w:rsidR="00BE0FC1" w:rsidRPr="008405CE">
        <w:rPr>
          <w:rStyle w:val="172"/>
          <w:rFonts w:ascii="Times New Roman" w:hAnsi="Times New Roman" w:cs="Times New Roman"/>
          <w:i w:val="0"/>
          <w:color w:val="auto"/>
          <w:sz w:val="32"/>
          <w:szCs w:val="32"/>
        </w:rPr>
        <w:t>Antibodies for Infectious Diseases</w:t>
      </w:r>
      <w:r w:rsidR="00BE0FC1" w:rsidRPr="008405CE">
        <w:rPr>
          <w:rStyle w:val="171"/>
          <w:rFonts w:ascii="Times New Roman" w:hAnsi="Times New Roman" w:cs="Times New Roman"/>
          <w:color w:val="auto"/>
          <w:sz w:val="32"/>
          <w:szCs w:val="32"/>
        </w:rPr>
        <w:t xml:space="preserve"> is a comprehensive reference for researchers, pharmaceutical developers, and health care professionals on the status of the development of antibody-based therapies for treating infectious diseases. It is useful as supplemental reading for upper level life sciences students.</w:t>
      </w:r>
      <w:r w:rsidR="008405CE" w:rsidRPr="008405CE">
        <w:rPr>
          <w:rStyle w:val="171"/>
          <w:rFonts w:ascii="Times New Roman" w:hAnsi="Times New Roman" w:cs="Times New Roman"/>
          <w:color w:val="auto"/>
          <w:sz w:val="32"/>
          <w:szCs w:val="32"/>
        </w:rPr>
        <w:br w:type="page"/>
      </w:r>
    </w:p>
    <w:p w:rsidR="00224ED1" w:rsidRPr="008405CE" w:rsidRDefault="00224ED1" w:rsidP="008405CE">
      <w:pPr>
        <w:pStyle w:val="170"/>
        <w:shd w:val="clear" w:color="auto" w:fill="auto"/>
        <w:spacing w:before="0" w:after="0" w:line="240" w:lineRule="auto"/>
        <w:jc w:val="both"/>
        <w:rPr>
          <w:rFonts w:ascii="Times New Roman" w:hAnsi="Times New Roman" w:cs="Times New Roman"/>
          <w:color w:val="auto"/>
          <w:sz w:val="32"/>
          <w:szCs w:val="32"/>
        </w:rPr>
        <w:sectPr w:rsidR="00224ED1" w:rsidRPr="008405CE" w:rsidSect="008405CE">
          <w:type w:val="continuous"/>
          <w:pgSz w:w="11909" w:h="16834"/>
          <w:pgMar w:top="1134" w:right="850" w:bottom="1134" w:left="1701" w:header="0" w:footer="3" w:gutter="0"/>
          <w:cols w:space="720"/>
          <w:noEndnote/>
          <w:docGrid w:linePitch="360"/>
        </w:sectPr>
      </w:pPr>
    </w:p>
    <w:p w:rsidR="001C1716" w:rsidRPr="00497572" w:rsidRDefault="001C1716" w:rsidP="001C1716">
      <w:pPr>
        <w:ind w:left="720"/>
        <w:rPr>
          <w:rFonts w:ascii="Arial" w:eastAsia="Times New Roman" w:hAnsi="Arial" w:cs="Arial"/>
        </w:rPr>
      </w:pPr>
      <w:r w:rsidRPr="00497572">
        <w:rPr>
          <w:rFonts w:ascii="Arial" w:eastAsia="Times New Roman" w:hAnsi="Arial" w:cs="Arial"/>
          <w:b/>
          <w:bCs/>
        </w:rPr>
        <w:lastRenderedPageBreak/>
        <w:t>616.89</w:t>
      </w:r>
      <w:r w:rsidRPr="00497572">
        <w:rPr>
          <w:rFonts w:ascii="Arial" w:eastAsia="Times New Roman" w:hAnsi="Arial" w:cs="Arial"/>
          <w:b/>
          <w:bCs/>
        </w:rPr>
        <w:br/>
      </w:r>
      <w:r>
        <w:rPr>
          <w:rFonts w:ascii="Arial" w:eastAsia="Times New Roman" w:hAnsi="Arial" w:cs="Arial"/>
          <w:b/>
          <w:bCs/>
        </w:rPr>
        <w:t>&lt;br&gt;</w:t>
      </w:r>
      <w:r w:rsidRPr="00497572">
        <w:rPr>
          <w:rFonts w:ascii="Arial" w:eastAsia="Times New Roman" w:hAnsi="Arial" w:cs="Arial"/>
          <w:b/>
          <w:bCs/>
        </w:rPr>
        <w:t>R31</w:t>
      </w:r>
    </w:p>
    <w:p w:rsidR="001C1716" w:rsidRPr="00497572" w:rsidRDefault="001C1716" w:rsidP="001C1716">
      <w:pPr>
        <w:ind w:left="720"/>
        <w:rPr>
          <w:rFonts w:ascii="Arial" w:eastAsia="Times New Roman" w:hAnsi="Arial" w:cs="Arial"/>
        </w:rPr>
      </w:pPr>
      <w:r>
        <w:rPr>
          <w:rFonts w:ascii="Arial" w:eastAsia="Times New Roman" w:hAnsi="Arial" w:cs="Arial"/>
          <w:b/>
          <w:bCs/>
        </w:rPr>
        <w:t>&lt;br&gt;&lt;br&gt;</w:t>
      </w:r>
      <w:r w:rsidRPr="00497572">
        <w:rPr>
          <w:rFonts w:ascii="Arial" w:eastAsia="Times New Roman" w:hAnsi="Arial" w:cs="Arial"/>
          <w:b/>
          <w:bCs/>
        </w:rPr>
        <w:t>The recognition and</w:t>
      </w:r>
      <w:r w:rsidRPr="00497572">
        <w:rPr>
          <w:rFonts w:ascii="Arial" w:eastAsia="Times New Roman" w:hAnsi="Arial" w:cs="Arial"/>
        </w:rPr>
        <w:t xml:space="preserve"> management of early psychosis: [Текст] : a preventive approach / ed. by Henry J. Jackson, Patrick D. McGorry. - 2nd ed. - Cambridge [etc.] : Cambridge University Press, 2010. - XIX, 424 p. : il. - (Cambridge Medicine) (Medicine). - Includes bibliographical references and index.</w:t>
      </w:r>
    </w:p>
    <w:p w:rsidR="008405CE" w:rsidRPr="008405CE" w:rsidRDefault="008405CE" w:rsidP="008405CE">
      <w:pPr>
        <w:pStyle w:val="190"/>
        <w:shd w:val="clear" w:color="auto" w:fill="auto"/>
        <w:spacing w:line="240" w:lineRule="auto"/>
        <w:jc w:val="both"/>
        <w:rPr>
          <w:rStyle w:val="191"/>
          <w:rFonts w:ascii="Times New Roman" w:hAnsi="Times New Roman" w:cs="Times New Roman"/>
          <w:color w:val="auto"/>
          <w:spacing w:val="0"/>
          <w:sz w:val="32"/>
          <w:szCs w:val="32"/>
        </w:rPr>
      </w:pPr>
    </w:p>
    <w:p w:rsidR="008405CE" w:rsidRPr="008405CE" w:rsidRDefault="00BE0FC1" w:rsidP="008405CE">
      <w:pPr>
        <w:jc w:val="both"/>
        <w:rPr>
          <w:rStyle w:val="191"/>
          <w:rFonts w:ascii="Times New Roman" w:hAnsi="Times New Roman" w:cs="Times New Roman"/>
          <w:color w:val="auto"/>
          <w:spacing w:val="0"/>
          <w:sz w:val="32"/>
          <w:szCs w:val="32"/>
        </w:rPr>
      </w:pPr>
      <w:r w:rsidRPr="008405CE">
        <w:rPr>
          <w:rStyle w:val="191"/>
          <w:rFonts w:ascii="Times New Roman" w:hAnsi="Times New Roman" w:cs="Times New Roman"/>
          <w:color w:val="auto"/>
          <w:spacing w:val="0"/>
          <w:sz w:val="32"/>
          <w:szCs w:val="32"/>
        </w:rPr>
        <w:t>Psychotic illness is managed and treated with best results when it is recognized at</w:t>
      </w:r>
      <w:r w:rsidR="00DB64DC">
        <w:rPr>
          <w:rStyle w:val="191"/>
          <w:rFonts w:ascii="Times New Roman" w:hAnsi="Times New Roman" w:cs="Times New Roman"/>
          <w:color w:val="auto"/>
          <w:spacing w:val="0"/>
          <w:sz w:val="32"/>
          <w:szCs w:val="32"/>
        </w:rPr>
        <w:t xml:space="preserve"> </w:t>
      </w:r>
      <w:r w:rsidRPr="008405CE">
        <w:rPr>
          <w:rStyle w:val="191"/>
          <w:rFonts w:ascii="Times New Roman" w:hAnsi="Times New Roman" w:cs="Times New Roman"/>
          <w:color w:val="auto"/>
          <w:spacing w:val="0"/>
          <w:sz w:val="32"/>
          <w:szCs w:val="32"/>
        </w:rPr>
        <w:t>the earliest stages of a person developing the disorder, or when that person is identified as being at high risk of doing so. Describing a stage-specific model highlighting</w:t>
      </w:r>
      <w:r w:rsidR="00DB64DC">
        <w:rPr>
          <w:rStyle w:val="191"/>
          <w:rFonts w:ascii="Times New Roman" w:hAnsi="Times New Roman" w:cs="Times New Roman"/>
          <w:color w:val="auto"/>
          <w:spacing w:val="0"/>
          <w:sz w:val="32"/>
          <w:szCs w:val="32"/>
        </w:rPr>
        <w:t xml:space="preserve"> </w:t>
      </w:r>
      <w:r w:rsidRPr="008405CE">
        <w:rPr>
          <w:rStyle w:val="191"/>
          <w:rFonts w:ascii="Times New Roman" w:hAnsi="Times New Roman" w:cs="Times New Roman"/>
          <w:color w:val="auto"/>
          <w:spacing w:val="0"/>
          <w:sz w:val="32"/>
          <w:szCs w:val="32"/>
        </w:rPr>
        <w:t>the risk, the clinical and biological factors present during the development of the illness, and the best treatments available for each of these stages, this new edition will guide practitioners and researchers in the adoption of carefully planned management strategies fully integrating</w:t>
      </w:r>
      <w:r w:rsidR="00DB64DC">
        <w:rPr>
          <w:rStyle w:val="191"/>
          <w:rFonts w:ascii="Times New Roman" w:hAnsi="Times New Roman" w:cs="Times New Roman"/>
          <w:color w:val="auto"/>
          <w:spacing w:val="0"/>
          <w:sz w:val="32"/>
          <w:szCs w:val="32"/>
        </w:rPr>
        <w:t xml:space="preserve"> </w:t>
      </w:r>
      <w:r w:rsidRPr="008405CE">
        <w:rPr>
          <w:rStyle w:val="191"/>
          <w:rFonts w:ascii="Times New Roman" w:hAnsi="Times New Roman" w:cs="Times New Roman"/>
          <w:color w:val="auto"/>
          <w:spacing w:val="0"/>
          <w:sz w:val="32"/>
          <w:szCs w:val="32"/>
        </w:rPr>
        <w:t>treatment with prevention, issues such as resistance to drugs and vocational recovery are covered, with related topics such as service organization and community education. This is essential reading</w:t>
      </w:r>
      <w:r w:rsidR="00DB64DC">
        <w:rPr>
          <w:rStyle w:val="191"/>
          <w:rFonts w:ascii="Times New Roman" w:hAnsi="Times New Roman" w:cs="Times New Roman"/>
          <w:color w:val="auto"/>
          <w:spacing w:val="0"/>
          <w:sz w:val="32"/>
          <w:szCs w:val="32"/>
        </w:rPr>
        <w:t xml:space="preserve"> </w:t>
      </w:r>
      <w:r w:rsidRPr="008405CE">
        <w:rPr>
          <w:rStyle w:val="191"/>
          <w:rFonts w:ascii="Times New Roman" w:hAnsi="Times New Roman" w:cs="Times New Roman"/>
          <w:color w:val="auto"/>
          <w:spacing w:val="0"/>
          <w:sz w:val="32"/>
          <w:szCs w:val="32"/>
        </w:rPr>
        <w:t>for</w:t>
      </w:r>
      <w:r w:rsidR="00DB64DC">
        <w:rPr>
          <w:rStyle w:val="191"/>
          <w:rFonts w:ascii="Times New Roman" w:hAnsi="Times New Roman" w:cs="Times New Roman"/>
          <w:color w:val="auto"/>
          <w:spacing w:val="0"/>
          <w:sz w:val="32"/>
          <w:szCs w:val="32"/>
        </w:rPr>
        <w:t xml:space="preserve"> </w:t>
      </w:r>
      <w:r w:rsidRPr="008405CE">
        <w:rPr>
          <w:rStyle w:val="191"/>
          <w:rFonts w:ascii="Times New Roman" w:hAnsi="Times New Roman" w:cs="Times New Roman"/>
          <w:color w:val="auto"/>
          <w:spacing w:val="0"/>
          <w:sz w:val="32"/>
          <w:szCs w:val="32"/>
        </w:rPr>
        <w:t>all those involved in the care of people with early psychotic illness, or</w:t>
      </w:r>
      <w:r w:rsidR="00DB64DC">
        <w:rPr>
          <w:rStyle w:val="191"/>
          <w:rFonts w:ascii="Times New Roman" w:hAnsi="Times New Roman" w:cs="Times New Roman"/>
          <w:color w:val="auto"/>
          <w:spacing w:val="0"/>
          <w:sz w:val="32"/>
          <w:szCs w:val="32"/>
        </w:rPr>
        <w:t xml:space="preserve"> </w:t>
      </w:r>
      <w:r w:rsidRPr="008405CE">
        <w:rPr>
          <w:rStyle w:val="191"/>
          <w:rFonts w:ascii="Times New Roman" w:hAnsi="Times New Roman" w:cs="Times New Roman"/>
          <w:color w:val="auto"/>
          <w:spacing w:val="0"/>
          <w:sz w:val="32"/>
          <w:szCs w:val="32"/>
        </w:rPr>
        <w:t>those responsible for</w:t>
      </w:r>
      <w:r w:rsidR="00DB64DC">
        <w:rPr>
          <w:rStyle w:val="191"/>
          <w:rFonts w:ascii="Times New Roman" w:hAnsi="Times New Roman" w:cs="Times New Roman"/>
          <w:color w:val="auto"/>
          <w:spacing w:val="0"/>
          <w:sz w:val="32"/>
          <w:szCs w:val="32"/>
        </w:rPr>
        <w:t xml:space="preserve"> </w:t>
      </w:r>
      <w:r w:rsidRPr="008405CE">
        <w:rPr>
          <w:rStyle w:val="191"/>
          <w:rFonts w:ascii="Times New Roman" w:hAnsi="Times New Roman" w:cs="Times New Roman"/>
          <w:color w:val="auto"/>
          <w:spacing w:val="0"/>
          <w:sz w:val="32"/>
          <w:szCs w:val="32"/>
        </w:rPr>
        <w:t>the organization of services.</w:t>
      </w:r>
      <w:r w:rsidR="008405CE" w:rsidRPr="008405CE">
        <w:rPr>
          <w:rStyle w:val="191"/>
          <w:rFonts w:ascii="Times New Roman" w:hAnsi="Times New Roman" w:cs="Times New Roman"/>
          <w:color w:val="auto"/>
          <w:spacing w:val="0"/>
          <w:sz w:val="32"/>
          <w:szCs w:val="32"/>
        </w:rPr>
        <w:br w:type="page"/>
      </w:r>
    </w:p>
    <w:p w:rsidR="00224ED1" w:rsidRPr="008405CE" w:rsidRDefault="00224ED1" w:rsidP="008405CE">
      <w:pPr>
        <w:pStyle w:val="190"/>
        <w:shd w:val="clear" w:color="auto" w:fill="auto"/>
        <w:spacing w:line="240" w:lineRule="auto"/>
        <w:jc w:val="both"/>
        <w:rPr>
          <w:rFonts w:ascii="Times New Roman" w:hAnsi="Times New Roman" w:cs="Times New Roman"/>
          <w:color w:val="auto"/>
          <w:spacing w:val="0"/>
          <w:sz w:val="32"/>
          <w:szCs w:val="32"/>
        </w:rPr>
        <w:sectPr w:rsidR="00224ED1" w:rsidRPr="008405CE" w:rsidSect="008405CE">
          <w:type w:val="continuous"/>
          <w:pgSz w:w="11909" w:h="16834"/>
          <w:pgMar w:top="1134" w:right="850" w:bottom="1134" w:left="1701" w:header="0" w:footer="3" w:gutter="0"/>
          <w:cols w:space="720"/>
          <w:noEndnote/>
          <w:docGrid w:linePitch="360"/>
        </w:sectPr>
      </w:pPr>
    </w:p>
    <w:p w:rsidR="001C1716" w:rsidRPr="00497572" w:rsidRDefault="001C1716" w:rsidP="001C1716">
      <w:pPr>
        <w:ind w:left="720"/>
        <w:rPr>
          <w:rFonts w:ascii="Arial" w:eastAsia="Times New Roman" w:hAnsi="Arial" w:cs="Arial"/>
        </w:rPr>
      </w:pPr>
      <w:r w:rsidRPr="00497572">
        <w:rPr>
          <w:rFonts w:ascii="Arial" w:eastAsia="Times New Roman" w:hAnsi="Arial" w:cs="Arial"/>
          <w:b/>
          <w:bCs/>
        </w:rPr>
        <w:lastRenderedPageBreak/>
        <w:t>612.018.2:159.9</w:t>
      </w:r>
      <w:r w:rsidRPr="00497572">
        <w:rPr>
          <w:rFonts w:ascii="Arial" w:eastAsia="Times New Roman" w:hAnsi="Arial" w:cs="Arial"/>
          <w:b/>
          <w:bCs/>
        </w:rPr>
        <w:br/>
      </w:r>
      <w:r>
        <w:rPr>
          <w:rFonts w:ascii="Arial" w:eastAsia="Times New Roman" w:hAnsi="Arial" w:cs="Arial"/>
          <w:b/>
          <w:bCs/>
        </w:rPr>
        <w:t>&lt;br&gt;</w:t>
      </w:r>
      <w:r w:rsidRPr="00497572">
        <w:rPr>
          <w:rFonts w:ascii="Arial" w:eastAsia="Times New Roman" w:hAnsi="Arial" w:cs="Arial"/>
          <w:b/>
          <w:bCs/>
        </w:rPr>
        <w:t>N33</w:t>
      </w:r>
      <w:r w:rsidRPr="00497572">
        <w:rPr>
          <w:rFonts w:ascii="Arial" w:eastAsia="Times New Roman" w:hAnsi="Arial" w:cs="Arial"/>
          <w:b/>
          <w:bCs/>
        </w:rPr>
        <w:br/>
      </w:r>
      <w:r>
        <w:rPr>
          <w:rFonts w:ascii="Arial" w:eastAsia="Times New Roman" w:hAnsi="Arial" w:cs="Arial"/>
          <w:b/>
          <w:bCs/>
        </w:rPr>
        <w:t>&lt;br&gt;&lt;br&gt;</w:t>
      </w:r>
      <w:r w:rsidRPr="00497572">
        <w:rPr>
          <w:rFonts w:ascii="Arial" w:eastAsia="Times New Roman" w:hAnsi="Arial" w:cs="Arial"/>
          <w:b/>
          <w:bCs/>
        </w:rPr>
        <w:t>Neave, Nick</w:t>
      </w:r>
      <w:r w:rsidRPr="00497572">
        <w:rPr>
          <w:rFonts w:ascii="Arial" w:eastAsia="Times New Roman" w:hAnsi="Arial" w:cs="Arial"/>
        </w:rPr>
        <w:t xml:space="preserve">. </w:t>
      </w:r>
    </w:p>
    <w:p w:rsidR="001C1716" w:rsidRPr="00497572" w:rsidRDefault="001C1716" w:rsidP="001C1716">
      <w:pPr>
        <w:ind w:left="720"/>
        <w:rPr>
          <w:rFonts w:ascii="Arial" w:eastAsia="Times New Roman" w:hAnsi="Arial" w:cs="Arial"/>
        </w:rPr>
      </w:pPr>
      <w:r>
        <w:rPr>
          <w:rFonts w:ascii="Arial" w:eastAsia="Times New Roman" w:hAnsi="Arial" w:cs="Arial"/>
          <w:b/>
          <w:bCs/>
        </w:rPr>
        <w:t>&lt;br&gt;&lt;br&gt;</w:t>
      </w:r>
      <w:r w:rsidRPr="00497572">
        <w:rPr>
          <w:rFonts w:ascii="Arial" w:eastAsia="Times New Roman" w:hAnsi="Arial" w:cs="Arial"/>
        </w:rPr>
        <w:t xml:space="preserve">Hormones and behaviour [Текст] : a psychological approach / Nick Neave. - Cambridge [etc.] : Cambridge University Press, 2008. - X, 355 p. : il. - Includes bibliographical references and index. - </w:t>
      </w:r>
      <w:r w:rsidRPr="00497572">
        <w:rPr>
          <w:rFonts w:ascii="Arial" w:eastAsia="Times New Roman" w:hAnsi="Arial" w:cs="Arial"/>
          <w:b/>
          <w:bCs/>
        </w:rPr>
        <w:t xml:space="preserve">ISBN </w:t>
      </w:r>
      <w:r w:rsidRPr="00497572">
        <w:rPr>
          <w:rFonts w:ascii="Arial" w:eastAsia="Times New Roman" w:hAnsi="Arial" w:cs="Arial"/>
        </w:rPr>
        <w:t>978-0-521-69201-4 (paperbac).</w:t>
      </w:r>
    </w:p>
    <w:p w:rsidR="008405CE" w:rsidRPr="008405CE" w:rsidRDefault="008405CE" w:rsidP="008405CE">
      <w:pPr>
        <w:pStyle w:val="200"/>
        <w:shd w:val="clear" w:color="auto" w:fill="auto"/>
        <w:spacing w:line="240" w:lineRule="auto"/>
        <w:jc w:val="both"/>
        <w:rPr>
          <w:rFonts w:ascii="Times New Roman" w:hAnsi="Times New Roman" w:cs="Times New Roman"/>
          <w:color w:val="auto"/>
          <w:sz w:val="32"/>
          <w:szCs w:val="32"/>
        </w:rPr>
      </w:pPr>
    </w:p>
    <w:p w:rsidR="001C1716" w:rsidRDefault="00BE0FC1">
      <w:pPr>
        <w:rPr>
          <w:rFonts w:ascii="Times New Roman" w:eastAsia="Calibri" w:hAnsi="Times New Roman" w:cs="Times New Roman"/>
          <w:color w:val="auto"/>
          <w:sz w:val="32"/>
          <w:szCs w:val="32"/>
        </w:rPr>
      </w:pPr>
      <w:r w:rsidRPr="008405CE">
        <w:rPr>
          <w:rFonts w:ascii="Times New Roman" w:hAnsi="Times New Roman" w:cs="Times New Roman"/>
          <w:color w:val="auto"/>
          <w:sz w:val="32"/>
          <w:szCs w:val="32"/>
        </w:rPr>
        <w:t>Recent advances in non-invasive sampling techniques have led to an increase in the study of hormones and behaviour. Behaviour is complex but can be explained to a large degree by interactions between various psychological and physiological components, such as the interplay between hormonal and psychological systems. This new textbook from Nick Neave offers a detailed introduction to the fascinating science of behavioural endocrinology from a psychological perspective, examining the relationships between hormones and behaviour in both humans and animals. Neave explains the endocrine system and the ways in which hormones can influence brain structure and function, and presents a series of examples to demonstrate how hormones can influence specific behaviours, including sexual determination and differentiation, neurological differentiati</w:t>
      </w:r>
      <w:r w:rsidR="00DB64DC">
        <w:rPr>
          <w:rFonts w:ascii="Times New Roman" w:hAnsi="Times New Roman" w:cs="Times New Roman"/>
          <w:color w:val="auto"/>
          <w:sz w:val="32"/>
          <w:szCs w:val="32"/>
        </w:rPr>
        <w:t>o</w:t>
      </w:r>
      <w:r w:rsidRPr="008405CE">
        <w:rPr>
          <w:rFonts w:ascii="Times New Roman" w:hAnsi="Times New Roman" w:cs="Times New Roman"/>
          <w:color w:val="auto"/>
          <w:sz w:val="32"/>
          <w:szCs w:val="32"/>
        </w:rPr>
        <w:t>n, parental behaviours, aggressive behaviours and cognition. This is an accessible introductory textbook which will appeal to second and third year social science undergraduate students in psychology and biomedicine.</w:t>
      </w:r>
      <w:r w:rsidR="001C1716">
        <w:rPr>
          <w:rFonts w:ascii="Times New Roman" w:hAnsi="Times New Roman" w:cs="Times New Roman"/>
          <w:color w:val="auto"/>
          <w:sz w:val="32"/>
          <w:szCs w:val="32"/>
        </w:rPr>
        <w:br w:type="page"/>
      </w:r>
    </w:p>
    <w:p w:rsidR="001C1716" w:rsidRPr="001C1716" w:rsidRDefault="001C1716" w:rsidP="001C1716">
      <w:pPr>
        <w:pStyle w:val="200"/>
        <w:jc w:val="both"/>
        <w:rPr>
          <w:rFonts w:ascii="Times New Roman" w:hAnsi="Times New Roman" w:cs="Times New Roman"/>
          <w:color w:val="auto"/>
          <w:sz w:val="32"/>
          <w:szCs w:val="32"/>
        </w:rPr>
      </w:pPr>
      <w:r w:rsidRPr="001C1716">
        <w:rPr>
          <w:rFonts w:ascii="Times New Roman" w:hAnsi="Times New Roman" w:cs="Times New Roman"/>
          <w:color w:val="auto"/>
          <w:sz w:val="32"/>
          <w:szCs w:val="32"/>
        </w:rPr>
        <w:lastRenderedPageBreak/>
        <w:t>616.1/.4-07(075.8)</w:t>
      </w:r>
    </w:p>
    <w:p w:rsidR="001C1716" w:rsidRPr="001C1716" w:rsidRDefault="001C1716" w:rsidP="001C1716">
      <w:pPr>
        <w:pStyle w:val="200"/>
        <w:jc w:val="both"/>
        <w:rPr>
          <w:rFonts w:ascii="Times New Roman" w:hAnsi="Times New Roman" w:cs="Times New Roman"/>
          <w:color w:val="auto"/>
          <w:sz w:val="32"/>
          <w:szCs w:val="32"/>
        </w:rPr>
      </w:pPr>
      <w:r>
        <w:rPr>
          <w:rFonts w:ascii="Times New Roman" w:hAnsi="Times New Roman" w:cs="Times New Roman"/>
          <w:color w:val="auto"/>
          <w:sz w:val="32"/>
          <w:szCs w:val="32"/>
        </w:rPr>
        <w:t>&lt;br&gt;</w:t>
      </w:r>
      <w:r w:rsidRPr="001C1716">
        <w:rPr>
          <w:rFonts w:ascii="Times New Roman" w:hAnsi="Times New Roman" w:cs="Times New Roman"/>
          <w:color w:val="auto"/>
          <w:sz w:val="32"/>
          <w:szCs w:val="32"/>
        </w:rPr>
        <w:t>C29</w:t>
      </w:r>
    </w:p>
    <w:p w:rsidR="001C1716" w:rsidRPr="001C1716" w:rsidRDefault="001C1716" w:rsidP="001C1716">
      <w:pPr>
        <w:pStyle w:val="200"/>
        <w:jc w:val="both"/>
        <w:rPr>
          <w:rFonts w:ascii="Times New Roman" w:hAnsi="Times New Roman" w:cs="Times New Roman"/>
          <w:color w:val="auto"/>
          <w:sz w:val="32"/>
          <w:szCs w:val="32"/>
        </w:rPr>
      </w:pPr>
    </w:p>
    <w:p w:rsidR="001C1716" w:rsidRDefault="001C1716" w:rsidP="001C1716">
      <w:pPr>
        <w:pStyle w:val="200"/>
        <w:shd w:val="clear" w:color="auto" w:fill="auto"/>
        <w:spacing w:line="240" w:lineRule="auto"/>
        <w:jc w:val="both"/>
        <w:rPr>
          <w:rFonts w:ascii="Times New Roman" w:hAnsi="Times New Roman" w:cs="Times New Roman"/>
          <w:color w:val="auto"/>
          <w:sz w:val="32"/>
          <w:szCs w:val="32"/>
        </w:rPr>
      </w:pPr>
      <w:r>
        <w:rPr>
          <w:rFonts w:ascii="Times New Roman" w:hAnsi="Times New Roman" w:cs="Times New Roman"/>
          <w:color w:val="auto"/>
          <w:sz w:val="32"/>
          <w:szCs w:val="32"/>
        </w:rPr>
        <w:t>&lt;br&gt;&lt;br&gt;</w:t>
      </w:r>
      <w:r w:rsidRPr="001C1716">
        <w:rPr>
          <w:rFonts w:ascii="Times New Roman" w:hAnsi="Times New Roman" w:cs="Times New Roman"/>
          <w:color w:val="auto"/>
          <w:sz w:val="32"/>
          <w:szCs w:val="32"/>
        </w:rPr>
        <w:t>Case history of therapeutic patient [Текст] : manual / V. N. Oslopov [et al.]. - Moscow : GEOTAR-Media, 2015. - 169 p. : il. - References: p. 155-158. - Пер. изд.: История болезни терапевтического больного : учеб. пособие на англ. яз. / В. Н. Ослопов [и др.]. - ISBN 978-5-9704-3383-6</w:t>
      </w:r>
    </w:p>
    <w:p w:rsidR="001C1716" w:rsidRDefault="001C1716" w:rsidP="008405CE">
      <w:pPr>
        <w:pStyle w:val="200"/>
        <w:shd w:val="clear" w:color="auto" w:fill="auto"/>
        <w:spacing w:line="240" w:lineRule="auto"/>
        <w:jc w:val="both"/>
        <w:rPr>
          <w:rFonts w:ascii="Times New Roman" w:hAnsi="Times New Roman" w:cs="Times New Roman"/>
          <w:color w:val="auto"/>
          <w:sz w:val="32"/>
          <w:szCs w:val="32"/>
        </w:rPr>
      </w:pPr>
    </w:p>
    <w:p w:rsidR="00224ED1" w:rsidRDefault="001C1716" w:rsidP="008405CE">
      <w:pPr>
        <w:pStyle w:val="200"/>
        <w:shd w:val="clear" w:color="auto" w:fill="auto"/>
        <w:spacing w:line="240" w:lineRule="auto"/>
        <w:jc w:val="both"/>
        <w:rPr>
          <w:rFonts w:ascii="Times New Roman" w:hAnsi="Times New Roman" w:cs="Times New Roman"/>
          <w:color w:val="auto"/>
          <w:sz w:val="32"/>
          <w:szCs w:val="32"/>
        </w:rPr>
      </w:pPr>
      <w:r w:rsidRPr="001C1716">
        <w:rPr>
          <w:rFonts w:ascii="Times New Roman" w:hAnsi="Times New Roman" w:cs="Times New Roman"/>
          <w:color w:val="auto"/>
          <w:sz w:val="32"/>
          <w:szCs w:val="32"/>
        </w:rPr>
        <w:t>The manual provides a detailed plan of the case history with a sample of the case report of a patient with the pathology of the internal organs. The comments given for the proper understanding of the material highlight a number of issues which are difficult for the students starting their work at a hospital (state of consciousness, the definition of the general condition of the patient, etc.). Decoding and brief explanation of the abbreviations of laboratory blood and urine indices, determined by the means of modern analyzers, test questions with explanation of correct answers are given. The manual is intended for the 2nd and 3rd year students of the General Medicine faculty, but also is useful for senior students of medical universities.</w:t>
      </w:r>
    </w:p>
    <w:p w:rsidR="00313ACC" w:rsidRDefault="00313ACC">
      <w:pPr>
        <w:rPr>
          <w:rFonts w:ascii="Times New Roman" w:eastAsia="Calibri" w:hAnsi="Times New Roman" w:cs="Times New Roman"/>
          <w:color w:val="auto"/>
          <w:sz w:val="32"/>
          <w:szCs w:val="32"/>
        </w:rPr>
      </w:pPr>
      <w:r>
        <w:rPr>
          <w:rFonts w:ascii="Times New Roman" w:hAnsi="Times New Roman" w:cs="Times New Roman"/>
          <w:color w:val="auto"/>
          <w:sz w:val="32"/>
          <w:szCs w:val="32"/>
        </w:rPr>
        <w:br w:type="page"/>
      </w:r>
    </w:p>
    <w:p w:rsidR="00313ACC" w:rsidRDefault="00313ACC" w:rsidP="008405CE">
      <w:pPr>
        <w:pStyle w:val="200"/>
        <w:shd w:val="clear" w:color="auto" w:fill="auto"/>
        <w:spacing w:line="240" w:lineRule="auto"/>
        <w:jc w:val="both"/>
        <w:rPr>
          <w:rFonts w:ascii="Times New Roman" w:hAnsi="Times New Roman" w:cs="Times New Roman"/>
          <w:color w:val="auto"/>
          <w:sz w:val="32"/>
          <w:szCs w:val="32"/>
        </w:rPr>
      </w:pPr>
    </w:p>
    <w:p w:rsidR="00313ACC" w:rsidRPr="00AC7D4A" w:rsidRDefault="00313ACC" w:rsidP="00313ACC">
      <w:pPr>
        <w:pStyle w:val="22"/>
        <w:shd w:val="clear" w:color="auto" w:fill="FFFFFF" w:themeFill="background1"/>
        <w:tabs>
          <w:tab w:val="left" w:pos="3907"/>
        </w:tabs>
        <w:spacing w:line="240" w:lineRule="auto"/>
        <w:ind w:firstLine="567"/>
        <w:rPr>
          <w:b/>
          <w:sz w:val="28"/>
          <w:szCs w:val="28"/>
        </w:rPr>
      </w:pPr>
      <w:r w:rsidRPr="00AC7D4A">
        <w:rPr>
          <w:b/>
          <w:sz w:val="28"/>
          <w:szCs w:val="28"/>
        </w:rPr>
        <w:t>616.5+615.97](075.8)</w:t>
      </w:r>
    </w:p>
    <w:p w:rsidR="00313ACC" w:rsidRPr="00AC7D4A" w:rsidRDefault="00313ACC" w:rsidP="00313ACC">
      <w:pPr>
        <w:pStyle w:val="22"/>
        <w:shd w:val="clear" w:color="auto" w:fill="FFFFFF" w:themeFill="background1"/>
        <w:tabs>
          <w:tab w:val="left" w:pos="3907"/>
        </w:tabs>
        <w:spacing w:line="240" w:lineRule="auto"/>
        <w:ind w:firstLine="567"/>
        <w:rPr>
          <w:b/>
          <w:sz w:val="28"/>
          <w:szCs w:val="28"/>
        </w:rPr>
      </w:pPr>
      <w:r>
        <w:rPr>
          <w:b/>
          <w:sz w:val="28"/>
          <w:szCs w:val="28"/>
        </w:rPr>
        <w:t>&lt;br&gt;</w:t>
      </w:r>
      <w:r w:rsidRPr="00AC7D4A">
        <w:rPr>
          <w:b/>
          <w:sz w:val="28"/>
          <w:szCs w:val="28"/>
        </w:rPr>
        <w:t>A20</w:t>
      </w:r>
    </w:p>
    <w:p w:rsidR="00313ACC" w:rsidRPr="00AC7D4A" w:rsidRDefault="00313ACC" w:rsidP="00313ACC">
      <w:pPr>
        <w:pStyle w:val="22"/>
        <w:shd w:val="clear" w:color="auto" w:fill="FFFFFF" w:themeFill="background1"/>
        <w:tabs>
          <w:tab w:val="left" w:pos="3907"/>
        </w:tabs>
        <w:spacing w:line="240" w:lineRule="auto"/>
        <w:ind w:firstLine="567"/>
        <w:rPr>
          <w:b/>
          <w:sz w:val="28"/>
          <w:szCs w:val="28"/>
        </w:rPr>
      </w:pPr>
      <w:r>
        <w:rPr>
          <w:b/>
          <w:sz w:val="28"/>
          <w:szCs w:val="28"/>
        </w:rPr>
        <w:t>&lt;br&gt;&lt;br&gt;</w:t>
      </w:r>
      <w:r w:rsidRPr="00AC7D4A">
        <w:rPr>
          <w:b/>
          <w:sz w:val="28"/>
          <w:szCs w:val="28"/>
        </w:rPr>
        <w:t xml:space="preserve">Adaskevich, Uladzimir P. </w:t>
      </w:r>
    </w:p>
    <w:p w:rsidR="00313ACC" w:rsidRPr="00AC7D4A" w:rsidRDefault="00313ACC" w:rsidP="00313ACC">
      <w:pPr>
        <w:pStyle w:val="22"/>
        <w:shd w:val="clear" w:color="auto" w:fill="FFFFFF" w:themeFill="background1"/>
        <w:tabs>
          <w:tab w:val="left" w:pos="3907"/>
        </w:tabs>
        <w:spacing w:line="240" w:lineRule="auto"/>
        <w:ind w:firstLine="567"/>
        <w:rPr>
          <w:b/>
          <w:sz w:val="28"/>
          <w:szCs w:val="28"/>
        </w:rPr>
      </w:pPr>
      <w:r>
        <w:rPr>
          <w:b/>
          <w:sz w:val="28"/>
          <w:szCs w:val="28"/>
        </w:rPr>
        <w:t>&lt;br&gt;&lt;br&gt;</w:t>
      </w:r>
      <w:r w:rsidRPr="00AC7D4A">
        <w:rPr>
          <w:b/>
          <w:sz w:val="28"/>
          <w:szCs w:val="28"/>
        </w:rPr>
        <w:t xml:space="preserve">Skin diseases and sexually transmitted infections [Текст] : [handbook] / Uladzimir P. Adaskevich ; М-во здравоохранения Респ. </w:t>
      </w:r>
      <w:r w:rsidRPr="00AC7D4A">
        <w:rPr>
          <w:b/>
          <w:sz w:val="28"/>
          <w:szCs w:val="28"/>
          <w:lang w:val="ru-RU"/>
        </w:rPr>
        <w:t xml:space="preserve">Беларусь, УО "Витеб. гос. ордена Дружбы народов мед. ун-т" = Кожные болезни и инфекции, передаваемые половым путем : пособие для студ. учреждений высш. образования, обучающихся по специальности 1-79 01 01 "Лечебное дело" : рекомендовано УМО по высш. мед., фармацевт. образованию </w:t>
      </w:r>
      <w:r w:rsidRPr="00AC7D4A">
        <w:rPr>
          <w:b/>
          <w:sz w:val="28"/>
          <w:szCs w:val="28"/>
        </w:rPr>
        <w:t>Респ. Беларусь / Адаскевич В. П. - Витебск : ВГМУ, 2016.</w:t>
      </w:r>
    </w:p>
    <w:p w:rsidR="00313ACC" w:rsidRPr="00AC7D4A" w:rsidRDefault="00313ACC" w:rsidP="00313ACC">
      <w:pPr>
        <w:pStyle w:val="22"/>
        <w:shd w:val="clear" w:color="auto" w:fill="FFFFFF" w:themeFill="background1"/>
        <w:tabs>
          <w:tab w:val="left" w:pos="3907"/>
        </w:tabs>
        <w:spacing w:line="240" w:lineRule="auto"/>
        <w:ind w:firstLine="567"/>
        <w:rPr>
          <w:sz w:val="28"/>
          <w:szCs w:val="28"/>
        </w:rPr>
      </w:pPr>
    </w:p>
    <w:p w:rsidR="00313ACC" w:rsidRPr="00AC7D4A" w:rsidRDefault="00313ACC" w:rsidP="00313ACC">
      <w:pPr>
        <w:pStyle w:val="22"/>
        <w:shd w:val="clear" w:color="auto" w:fill="FFFFFF" w:themeFill="background1"/>
        <w:tabs>
          <w:tab w:val="left" w:pos="3907"/>
        </w:tabs>
        <w:spacing w:line="240" w:lineRule="auto"/>
        <w:ind w:firstLine="567"/>
        <w:rPr>
          <w:sz w:val="28"/>
          <w:szCs w:val="28"/>
        </w:rPr>
      </w:pPr>
    </w:p>
    <w:p w:rsidR="00313ACC" w:rsidRPr="00AC7D4A" w:rsidRDefault="00313ACC" w:rsidP="00313ACC">
      <w:pPr>
        <w:pStyle w:val="22"/>
        <w:shd w:val="clear" w:color="auto" w:fill="FFFFFF" w:themeFill="background1"/>
        <w:tabs>
          <w:tab w:val="left" w:pos="3907"/>
        </w:tabs>
        <w:spacing w:line="240" w:lineRule="auto"/>
        <w:ind w:firstLine="567"/>
        <w:rPr>
          <w:sz w:val="28"/>
          <w:szCs w:val="28"/>
        </w:rPr>
      </w:pPr>
      <w:r w:rsidRPr="00AC7D4A">
        <w:rPr>
          <w:sz w:val="28"/>
          <w:szCs w:val="28"/>
        </w:rPr>
        <w:t>This handbook is compiled for medical students engaged in learning about skin and venereal diseases and their management. It covers both common and rare but important conditions which are incorporated into the basic program on teaching dermatology and venereology at medical faculties for various medical specialties. The handbook also contains chapters about skin diseases and STDs which are common for Asia, Africa and Latin America and it can be helpful for medical students coming from these regions. We hope that it will also be of value for clinical interns and post graduate research students since the text is sufficiently detailed to be of use for those embarking on a career in dermatology and venereology. In this, second edition of</w:t>
      </w:r>
      <w:r>
        <w:rPr>
          <w:sz w:val="28"/>
          <w:szCs w:val="28"/>
        </w:rPr>
        <w:t xml:space="preserve"> Skin Diseases </w:t>
      </w:r>
      <w:r w:rsidRPr="00AC7D4A">
        <w:rPr>
          <w:sz w:val="28"/>
          <w:szCs w:val="28"/>
        </w:rPr>
        <w:t>and Sexually Tran</w:t>
      </w:r>
      <w:r>
        <w:rPr>
          <w:sz w:val="28"/>
          <w:szCs w:val="28"/>
        </w:rPr>
        <w:t>smitted Infections the text has</w:t>
      </w:r>
      <w:r w:rsidRPr="00AC7D4A">
        <w:rPr>
          <w:sz w:val="28"/>
          <w:szCs w:val="28"/>
        </w:rPr>
        <w:t xml:space="preserve"> been updated with particular regard to advances in treatment and provided with numerous tables of salient points for ready reference. We also hope that exposure to the h</w:t>
      </w:r>
      <w:r>
        <w:rPr>
          <w:sz w:val="28"/>
          <w:szCs w:val="28"/>
        </w:rPr>
        <w:t>andbook will prompt a deeper interest in this important medical</w:t>
      </w:r>
      <w:r w:rsidRPr="00AC7D4A">
        <w:rPr>
          <w:sz w:val="28"/>
          <w:szCs w:val="28"/>
        </w:rPr>
        <w:tab/>
        <w:t>specialty.</w:t>
      </w:r>
      <w:bookmarkStart w:id="2" w:name="bookmark0"/>
    </w:p>
    <w:p w:rsidR="00313ACC" w:rsidRDefault="00313ACC" w:rsidP="00313ACC">
      <w:pPr>
        <w:pStyle w:val="22"/>
        <w:shd w:val="clear" w:color="auto" w:fill="FFFFFF" w:themeFill="background1"/>
        <w:tabs>
          <w:tab w:val="left" w:pos="3907"/>
        </w:tabs>
        <w:spacing w:line="240" w:lineRule="auto"/>
        <w:ind w:firstLine="567"/>
        <w:rPr>
          <w:sz w:val="28"/>
          <w:szCs w:val="28"/>
        </w:rPr>
      </w:pPr>
    </w:p>
    <w:p w:rsidR="00313ACC" w:rsidRPr="00AC7D4A" w:rsidRDefault="00313ACC" w:rsidP="00313ACC">
      <w:pPr>
        <w:pStyle w:val="22"/>
        <w:shd w:val="clear" w:color="auto" w:fill="FFFFFF" w:themeFill="background1"/>
        <w:tabs>
          <w:tab w:val="left" w:pos="3907"/>
        </w:tabs>
        <w:spacing w:line="240" w:lineRule="auto"/>
        <w:ind w:firstLine="567"/>
        <w:rPr>
          <w:sz w:val="28"/>
          <w:szCs w:val="28"/>
        </w:rPr>
      </w:pPr>
    </w:p>
    <w:p w:rsidR="00313ACC" w:rsidRPr="00AC7D4A" w:rsidRDefault="00313ACC" w:rsidP="00313ACC">
      <w:pPr>
        <w:pStyle w:val="22"/>
        <w:shd w:val="clear" w:color="auto" w:fill="FFFFFF" w:themeFill="background1"/>
        <w:tabs>
          <w:tab w:val="left" w:pos="3907"/>
        </w:tabs>
        <w:spacing w:line="240" w:lineRule="auto"/>
        <w:ind w:firstLine="567"/>
        <w:rPr>
          <w:rStyle w:val="11"/>
          <w:rFonts w:ascii="Times New Roman" w:hAnsi="Times New Roman" w:cs="Times New Roman"/>
          <w:b/>
          <w:sz w:val="28"/>
          <w:szCs w:val="28"/>
        </w:rPr>
      </w:pPr>
      <w:r w:rsidRPr="00AC7D4A">
        <w:rPr>
          <w:rStyle w:val="11"/>
          <w:rFonts w:ascii="Times New Roman" w:hAnsi="Times New Roman" w:cs="Times New Roman"/>
          <w:b/>
          <w:sz w:val="28"/>
          <w:szCs w:val="28"/>
        </w:rPr>
        <w:t>577.1(075.8)</w:t>
      </w:r>
    </w:p>
    <w:p w:rsidR="00313ACC" w:rsidRDefault="00313ACC">
      <w:pPr>
        <w:rPr>
          <w:b/>
          <w:color w:val="auto"/>
          <w:sz w:val="28"/>
          <w:szCs w:val="28"/>
        </w:rPr>
      </w:pPr>
      <w:r>
        <w:rPr>
          <w:b/>
          <w:color w:val="auto"/>
          <w:sz w:val="28"/>
          <w:szCs w:val="28"/>
        </w:rPr>
        <w:br w:type="page"/>
      </w:r>
    </w:p>
    <w:p w:rsidR="00313ACC" w:rsidRPr="00AC7D4A" w:rsidRDefault="00313ACC" w:rsidP="00313ACC">
      <w:pPr>
        <w:keepNext/>
        <w:keepLines/>
        <w:shd w:val="clear" w:color="auto" w:fill="FFFFFF" w:themeFill="background1"/>
        <w:ind w:firstLine="709"/>
        <w:jc w:val="both"/>
        <w:rPr>
          <w:rStyle w:val="11"/>
          <w:rFonts w:ascii="Times New Roman" w:hAnsi="Times New Roman" w:cs="Times New Roman"/>
          <w:color w:val="auto"/>
          <w:sz w:val="28"/>
          <w:szCs w:val="28"/>
        </w:rPr>
      </w:pPr>
      <w:r w:rsidRPr="00AC7D4A">
        <w:rPr>
          <w:rStyle w:val="11"/>
          <w:rFonts w:ascii="Times New Roman" w:hAnsi="Times New Roman" w:cs="Times New Roman"/>
          <w:color w:val="auto"/>
          <w:sz w:val="28"/>
          <w:szCs w:val="28"/>
        </w:rPr>
        <w:lastRenderedPageBreak/>
        <w:t>H29</w:t>
      </w:r>
    </w:p>
    <w:p w:rsidR="00313ACC" w:rsidRPr="00AC7D4A" w:rsidRDefault="00313ACC" w:rsidP="00313ACC">
      <w:pPr>
        <w:keepNext/>
        <w:keepLines/>
        <w:shd w:val="clear" w:color="auto" w:fill="FFFFFF" w:themeFill="background1"/>
        <w:ind w:firstLine="709"/>
        <w:jc w:val="both"/>
        <w:rPr>
          <w:rStyle w:val="11"/>
          <w:rFonts w:ascii="Times New Roman" w:hAnsi="Times New Roman" w:cs="Times New Roman"/>
          <w:color w:val="auto"/>
          <w:sz w:val="28"/>
          <w:szCs w:val="28"/>
        </w:rPr>
      </w:pPr>
      <w:r>
        <w:rPr>
          <w:b/>
          <w:color w:val="auto"/>
          <w:sz w:val="28"/>
          <w:szCs w:val="28"/>
        </w:rPr>
        <w:t>&lt;br&gt;&lt;br&gt;</w:t>
      </w:r>
      <w:r w:rsidRPr="00AC7D4A">
        <w:rPr>
          <w:rStyle w:val="11"/>
          <w:rFonts w:ascii="Times New Roman" w:hAnsi="Times New Roman" w:cs="Times New Roman"/>
          <w:color w:val="auto"/>
          <w:sz w:val="28"/>
          <w:szCs w:val="28"/>
        </w:rPr>
        <w:t>Harper's illustrated biochemistry [Текст] / Victor W. Rodwell [et al.]. - 30th ed., international ed. - New York [etc.] : McGraw-Hill Education, 2015. - XII, 817 p. : il. - (a Lange medical book, ISSN 1043-9811). - Вариант загл. : Illustrated biochemistry. - Вариант загл. : Biochemistry. - Includes bibliographical references and index. - ISBN 978-0-07-182534-4. - ISBN 978-1-25-925286-0</w:t>
      </w:r>
    </w:p>
    <w:p w:rsidR="00313ACC" w:rsidRDefault="00313ACC" w:rsidP="00313ACC">
      <w:pPr>
        <w:keepNext/>
        <w:keepLines/>
        <w:shd w:val="clear" w:color="auto" w:fill="FFFFFF" w:themeFill="background1"/>
        <w:ind w:firstLine="709"/>
        <w:jc w:val="both"/>
        <w:rPr>
          <w:rStyle w:val="11"/>
          <w:rFonts w:ascii="Times New Roman" w:hAnsi="Times New Roman" w:cs="Times New Roman"/>
          <w:b/>
          <w:color w:val="auto"/>
          <w:sz w:val="28"/>
          <w:szCs w:val="28"/>
        </w:rPr>
      </w:pPr>
    </w:p>
    <w:p w:rsidR="00313ACC" w:rsidRDefault="00313ACC" w:rsidP="00313ACC">
      <w:pPr>
        <w:keepNext/>
        <w:keepLines/>
        <w:shd w:val="clear" w:color="auto" w:fill="FFFFFF" w:themeFill="background1"/>
        <w:ind w:firstLine="709"/>
        <w:jc w:val="both"/>
        <w:rPr>
          <w:rStyle w:val="11"/>
          <w:rFonts w:ascii="Times New Roman" w:hAnsi="Times New Roman" w:cs="Times New Roman"/>
          <w:b/>
          <w:color w:val="auto"/>
          <w:sz w:val="28"/>
          <w:szCs w:val="28"/>
        </w:rPr>
      </w:pPr>
    </w:p>
    <w:p w:rsidR="00313ACC" w:rsidRPr="00AC7D4A" w:rsidRDefault="00313ACC" w:rsidP="00313ACC">
      <w:pPr>
        <w:keepNext/>
        <w:keepLines/>
        <w:shd w:val="clear" w:color="auto" w:fill="FFFFFF" w:themeFill="background1"/>
        <w:ind w:firstLine="709"/>
        <w:jc w:val="both"/>
        <w:rPr>
          <w:rStyle w:val="11"/>
          <w:rFonts w:ascii="Times New Roman" w:hAnsi="Times New Roman" w:cs="Times New Roman"/>
          <w:b/>
          <w:color w:val="auto"/>
          <w:sz w:val="28"/>
          <w:szCs w:val="28"/>
        </w:rPr>
      </w:pPr>
    </w:p>
    <w:p w:rsidR="00313ACC" w:rsidRPr="00AC7D4A" w:rsidRDefault="00313ACC" w:rsidP="00313ACC">
      <w:pPr>
        <w:keepNext/>
        <w:keepLines/>
        <w:shd w:val="clear" w:color="auto" w:fill="FFFFFF" w:themeFill="background1"/>
        <w:ind w:firstLine="709"/>
        <w:jc w:val="both"/>
        <w:rPr>
          <w:rFonts w:ascii="Times New Roman" w:hAnsi="Times New Roman" w:cs="Times New Roman"/>
          <w:b/>
          <w:color w:val="auto"/>
          <w:sz w:val="28"/>
          <w:szCs w:val="28"/>
        </w:rPr>
      </w:pPr>
      <w:r w:rsidRPr="00AC7D4A">
        <w:rPr>
          <w:rStyle w:val="11"/>
          <w:rFonts w:ascii="Times New Roman" w:hAnsi="Times New Roman" w:cs="Times New Roman"/>
          <w:color w:val="auto"/>
          <w:sz w:val="28"/>
          <w:szCs w:val="28"/>
        </w:rPr>
        <w:t>Gain a thorough understanding of the principles of biochemistry as they relate to the study of clinical medicine</w:t>
      </w:r>
      <w:bookmarkEnd w:id="2"/>
    </w:p>
    <w:p w:rsidR="00313ACC" w:rsidRPr="00AC7D4A" w:rsidRDefault="00313ACC" w:rsidP="00313ACC">
      <w:pPr>
        <w:pStyle w:val="3"/>
        <w:shd w:val="clear" w:color="auto" w:fill="FFFFFF" w:themeFill="background1"/>
        <w:spacing w:after="0" w:line="240" w:lineRule="auto"/>
        <w:ind w:firstLine="709"/>
        <w:jc w:val="both"/>
        <w:rPr>
          <w:rFonts w:ascii="Times New Roman" w:hAnsi="Times New Roman" w:cs="Times New Roman"/>
          <w:color w:val="auto"/>
          <w:sz w:val="28"/>
          <w:szCs w:val="28"/>
        </w:rPr>
      </w:pPr>
      <w:r>
        <w:rPr>
          <w:b/>
          <w:color w:val="auto"/>
          <w:sz w:val="28"/>
          <w:szCs w:val="28"/>
        </w:rPr>
        <w:t>&lt;br&gt;&lt;br&gt;</w:t>
      </w:r>
      <w:r w:rsidRPr="00AC7D4A">
        <w:rPr>
          <w:rStyle w:val="1"/>
          <w:rFonts w:ascii="Times New Roman" w:hAnsi="Times New Roman" w:cs="Times New Roman"/>
          <w:color w:val="auto"/>
          <w:sz w:val="28"/>
          <w:szCs w:val="28"/>
        </w:rPr>
        <w:t>The Thirtieth Edition of</w:t>
      </w:r>
      <w:r w:rsidRPr="00AC7D4A">
        <w:rPr>
          <w:rStyle w:val="a5"/>
          <w:rFonts w:ascii="Times New Roman" w:hAnsi="Times New Roman" w:cs="Times New Roman"/>
          <w:color w:val="auto"/>
          <w:sz w:val="28"/>
          <w:szCs w:val="28"/>
        </w:rPr>
        <w:t xml:space="preserve"> Harper's Illustrated Biochemistry</w:t>
      </w:r>
      <w:r w:rsidRPr="00AC7D4A">
        <w:rPr>
          <w:rStyle w:val="1"/>
          <w:rFonts w:ascii="Times New Roman" w:hAnsi="Times New Roman" w:cs="Times New Roman"/>
          <w:color w:val="auto"/>
          <w:sz w:val="28"/>
          <w:szCs w:val="28"/>
        </w:rPr>
        <w:t xml:space="preserve"> combines outstanding full-color illustrations with authoritative integrated coverage of biochemical disease and clinical information. Using brevity and numerous medically relevant examples,</w:t>
      </w:r>
      <w:r w:rsidRPr="00AC7D4A">
        <w:rPr>
          <w:rStyle w:val="a5"/>
          <w:rFonts w:ascii="Times New Roman" w:hAnsi="Times New Roman" w:cs="Times New Roman"/>
          <w:color w:val="auto"/>
          <w:sz w:val="28"/>
          <w:szCs w:val="28"/>
        </w:rPr>
        <w:t xml:space="preserve"> Harper's</w:t>
      </w:r>
      <w:r w:rsidRPr="00AC7D4A">
        <w:rPr>
          <w:rStyle w:val="1"/>
          <w:rFonts w:ascii="Times New Roman" w:hAnsi="Times New Roman" w:cs="Times New Roman"/>
          <w:color w:val="auto"/>
          <w:sz w:val="28"/>
          <w:szCs w:val="28"/>
        </w:rPr>
        <w:t xml:space="preserve"> presents a clear, succinct review of the fundamentals of biochemistry that every student must understand in order to succeed in medical school.</w:t>
      </w:r>
    </w:p>
    <w:p w:rsidR="00313ACC" w:rsidRPr="00AC7D4A" w:rsidRDefault="00313ACC" w:rsidP="00313ACC">
      <w:pPr>
        <w:keepNext/>
        <w:keepLines/>
        <w:shd w:val="clear" w:color="auto" w:fill="FFFFFF" w:themeFill="background1"/>
        <w:ind w:firstLine="709"/>
        <w:jc w:val="both"/>
        <w:rPr>
          <w:rFonts w:ascii="Times New Roman" w:hAnsi="Times New Roman" w:cs="Times New Roman"/>
          <w:b/>
          <w:color w:val="auto"/>
          <w:sz w:val="28"/>
          <w:szCs w:val="28"/>
        </w:rPr>
        <w:sectPr w:rsidR="00313ACC" w:rsidRPr="00AC7D4A" w:rsidSect="00461BA9">
          <w:type w:val="continuous"/>
          <w:pgSz w:w="11909" w:h="16834"/>
          <w:pgMar w:top="1134" w:right="850" w:bottom="1134" w:left="1701" w:header="0" w:footer="3" w:gutter="0"/>
          <w:cols w:space="720"/>
          <w:noEndnote/>
          <w:docGrid w:linePitch="360"/>
        </w:sectPr>
      </w:pPr>
      <w:bookmarkStart w:id="3" w:name="bookmark1"/>
      <w:r>
        <w:rPr>
          <w:b/>
          <w:color w:val="auto"/>
          <w:sz w:val="28"/>
          <w:szCs w:val="28"/>
        </w:rPr>
        <w:t>&lt;br&gt;&lt;br&gt;</w:t>
      </w:r>
      <w:r w:rsidRPr="00AC7D4A">
        <w:rPr>
          <w:rStyle w:val="24"/>
          <w:rFonts w:ascii="Times New Roman" w:hAnsi="Times New Roman" w:cs="Times New Roman"/>
          <w:color w:val="auto"/>
          <w:sz w:val="28"/>
          <w:szCs w:val="28"/>
        </w:rPr>
        <w:t>All fifty-eight chapters emphasize the medical relevance of biochemistry</w:t>
      </w:r>
      <w:bookmarkEnd w:id="3"/>
    </w:p>
    <w:p w:rsidR="00313ACC" w:rsidRPr="00AC7D4A" w:rsidRDefault="00313ACC" w:rsidP="00313ACC">
      <w:pPr>
        <w:shd w:val="clear" w:color="auto" w:fill="FFFFFF" w:themeFill="background1"/>
        <w:ind w:firstLine="709"/>
        <w:jc w:val="both"/>
        <w:rPr>
          <w:rFonts w:ascii="Times New Roman" w:hAnsi="Times New Roman" w:cs="Times New Roman"/>
          <w:color w:val="auto"/>
          <w:sz w:val="28"/>
          <w:szCs w:val="28"/>
        </w:rPr>
        <w:sectPr w:rsidR="00313ACC" w:rsidRPr="00AC7D4A" w:rsidSect="00AC7D4A">
          <w:type w:val="continuous"/>
          <w:pgSz w:w="11909" w:h="16834"/>
          <w:pgMar w:top="1134" w:right="850" w:bottom="1134" w:left="1701" w:header="0" w:footer="3" w:gutter="0"/>
          <w:cols w:space="720"/>
          <w:noEndnote/>
          <w:docGrid w:linePitch="360"/>
        </w:sectPr>
      </w:pPr>
    </w:p>
    <w:p w:rsidR="00313ACC" w:rsidRPr="00AC7D4A" w:rsidRDefault="00313ACC" w:rsidP="00313ACC">
      <w:pPr>
        <w:pStyle w:val="3"/>
        <w:shd w:val="clear" w:color="auto" w:fill="FFFFFF" w:themeFill="background1"/>
        <w:tabs>
          <w:tab w:val="left" w:pos="273"/>
        </w:tabs>
        <w:spacing w:after="0" w:line="240" w:lineRule="auto"/>
        <w:ind w:left="1069"/>
        <w:jc w:val="both"/>
        <w:rPr>
          <w:rFonts w:ascii="Times New Roman" w:hAnsi="Times New Roman" w:cs="Times New Roman"/>
          <w:color w:val="auto"/>
          <w:sz w:val="28"/>
          <w:szCs w:val="28"/>
        </w:rPr>
      </w:pPr>
      <w:r>
        <w:rPr>
          <w:b/>
          <w:color w:val="auto"/>
          <w:sz w:val="28"/>
          <w:szCs w:val="28"/>
        </w:rPr>
        <w:lastRenderedPageBreak/>
        <w:t xml:space="preserve">&lt;br&gt;&lt;br&gt;- </w:t>
      </w:r>
      <w:r w:rsidRPr="00AC7D4A">
        <w:rPr>
          <w:rStyle w:val="1"/>
          <w:rFonts w:ascii="Times New Roman" w:hAnsi="Times New Roman" w:cs="Times New Roman"/>
          <w:color w:val="auto"/>
          <w:sz w:val="28"/>
          <w:szCs w:val="28"/>
        </w:rPr>
        <w:t>Full-color presentation includes more than 600 illustrations</w:t>
      </w:r>
    </w:p>
    <w:p w:rsidR="00313ACC" w:rsidRPr="00AC7D4A" w:rsidRDefault="00313ACC" w:rsidP="00313ACC">
      <w:pPr>
        <w:pStyle w:val="3"/>
        <w:shd w:val="clear" w:color="auto" w:fill="FFFFFF" w:themeFill="background1"/>
        <w:spacing w:after="0" w:line="240" w:lineRule="auto"/>
        <w:ind w:left="1069"/>
        <w:jc w:val="both"/>
        <w:rPr>
          <w:rFonts w:ascii="Times New Roman" w:hAnsi="Times New Roman" w:cs="Times New Roman"/>
          <w:color w:val="auto"/>
          <w:sz w:val="28"/>
          <w:szCs w:val="28"/>
        </w:rPr>
      </w:pPr>
      <w:r>
        <w:rPr>
          <w:b/>
          <w:color w:val="auto"/>
          <w:sz w:val="28"/>
          <w:szCs w:val="28"/>
        </w:rPr>
        <w:t xml:space="preserve">&lt;br&gt;- </w:t>
      </w:r>
      <w:r w:rsidRPr="00AC7D4A">
        <w:rPr>
          <w:rStyle w:val="1"/>
          <w:rFonts w:ascii="Times New Roman" w:hAnsi="Times New Roman" w:cs="Times New Roman"/>
          <w:color w:val="auto"/>
          <w:sz w:val="28"/>
          <w:szCs w:val="28"/>
        </w:rPr>
        <w:t>Each chapter includes a section on Biomedical Importance and a summary of the topics covered</w:t>
      </w:r>
    </w:p>
    <w:p w:rsidR="00313ACC" w:rsidRPr="00AC7D4A" w:rsidRDefault="00313ACC" w:rsidP="00313ACC">
      <w:pPr>
        <w:pStyle w:val="3"/>
        <w:shd w:val="clear" w:color="auto" w:fill="FFFFFF" w:themeFill="background1"/>
        <w:tabs>
          <w:tab w:val="left" w:pos="273"/>
        </w:tabs>
        <w:spacing w:after="0" w:line="240" w:lineRule="auto"/>
        <w:ind w:left="1069"/>
        <w:jc w:val="both"/>
        <w:rPr>
          <w:rFonts w:ascii="Times New Roman" w:hAnsi="Times New Roman" w:cs="Times New Roman"/>
          <w:color w:val="auto"/>
          <w:sz w:val="28"/>
          <w:szCs w:val="28"/>
        </w:rPr>
      </w:pPr>
      <w:r>
        <w:rPr>
          <w:b/>
          <w:color w:val="auto"/>
          <w:sz w:val="28"/>
          <w:szCs w:val="28"/>
        </w:rPr>
        <w:t xml:space="preserve">&lt;br&gt;- </w:t>
      </w:r>
      <w:r w:rsidRPr="00AC7D4A">
        <w:rPr>
          <w:rStyle w:val="1"/>
          <w:rFonts w:ascii="Times New Roman" w:hAnsi="Times New Roman" w:cs="Times New Roman"/>
          <w:color w:val="auto"/>
          <w:sz w:val="28"/>
          <w:szCs w:val="28"/>
        </w:rPr>
        <w:t>Review questions follow each of the eleven sections</w:t>
      </w:r>
    </w:p>
    <w:p w:rsidR="00313ACC" w:rsidRPr="00AC7D4A" w:rsidRDefault="00313ACC" w:rsidP="00313ACC">
      <w:pPr>
        <w:pStyle w:val="3"/>
        <w:shd w:val="clear" w:color="auto" w:fill="FFFFFF" w:themeFill="background1"/>
        <w:spacing w:after="0" w:line="240" w:lineRule="auto"/>
        <w:ind w:left="1069"/>
        <w:jc w:val="both"/>
        <w:rPr>
          <w:rFonts w:ascii="Times New Roman" w:hAnsi="Times New Roman" w:cs="Times New Roman"/>
          <w:color w:val="auto"/>
          <w:sz w:val="28"/>
          <w:szCs w:val="28"/>
        </w:rPr>
      </w:pPr>
      <w:r>
        <w:rPr>
          <w:b/>
          <w:color w:val="auto"/>
          <w:sz w:val="28"/>
          <w:szCs w:val="28"/>
        </w:rPr>
        <w:t xml:space="preserve">&lt;br&gt;- </w:t>
      </w:r>
      <w:r w:rsidRPr="00AC7D4A">
        <w:rPr>
          <w:rStyle w:val="1"/>
          <w:rFonts w:ascii="Times New Roman" w:hAnsi="Times New Roman" w:cs="Times New Roman"/>
          <w:color w:val="auto"/>
          <w:sz w:val="28"/>
          <w:szCs w:val="28"/>
        </w:rPr>
        <w:t>Case studies in every chapter emphasize the clinical relevance to biochemistry</w:t>
      </w:r>
    </w:p>
    <w:p w:rsidR="00313ACC" w:rsidRPr="00AC7D4A" w:rsidRDefault="00313ACC" w:rsidP="00313ACC">
      <w:pPr>
        <w:pStyle w:val="3"/>
        <w:shd w:val="clear" w:color="auto" w:fill="FFFFFF" w:themeFill="background1"/>
        <w:spacing w:after="0" w:line="240" w:lineRule="auto"/>
        <w:ind w:left="1069"/>
        <w:jc w:val="both"/>
        <w:rPr>
          <w:rStyle w:val="1"/>
          <w:rFonts w:ascii="Times New Roman" w:hAnsi="Times New Roman" w:cs="Times New Roman"/>
          <w:color w:val="auto"/>
          <w:sz w:val="28"/>
          <w:szCs w:val="28"/>
        </w:rPr>
      </w:pPr>
      <w:r>
        <w:rPr>
          <w:b/>
          <w:color w:val="auto"/>
          <w:sz w:val="28"/>
          <w:szCs w:val="28"/>
        </w:rPr>
        <w:t xml:space="preserve">&lt;br&gt;- </w:t>
      </w:r>
      <w:r w:rsidRPr="00AC7D4A">
        <w:rPr>
          <w:rStyle w:val="1"/>
          <w:rFonts w:ascii="Times New Roman" w:hAnsi="Times New Roman" w:cs="Times New Roman"/>
          <w:color w:val="auto"/>
          <w:sz w:val="28"/>
          <w:szCs w:val="28"/>
        </w:rPr>
        <w:t>NEW coverage of toxic naturally-occurring amino acids; extraterrestrial biomolecules; computer- aided drug design; the role of complement cascade in bacterial and viral infection; secreted mediators of cell-cell signaling between leukocytes; the role of mast cells, basophils, and eosinophils; and the hazard of antioxidants that down-regulate radical signaling for apoptosis and increase risk of cancer</w:t>
      </w:r>
    </w:p>
    <w:p w:rsidR="00313ACC" w:rsidRPr="00AC7D4A" w:rsidRDefault="00313ACC" w:rsidP="00313ACC">
      <w:pPr>
        <w:pStyle w:val="3"/>
        <w:shd w:val="clear" w:color="auto" w:fill="FFFFFF" w:themeFill="background1"/>
        <w:spacing w:after="0" w:line="240" w:lineRule="auto"/>
        <w:ind w:firstLine="709"/>
        <w:jc w:val="both"/>
        <w:rPr>
          <w:rFonts w:ascii="Times New Roman" w:hAnsi="Times New Roman" w:cs="Times New Roman"/>
          <w:color w:val="auto"/>
          <w:sz w:val="28"/>
          <w:szCs w:val="28"/>
        </w:rPr>
      </w:pPr>
      <w:r>
        <w:rPr>
          <w:b/>
          <w:color w:val="auto"/>
          <w:sz w:val="28"/>
          <w:szCs w:val="28"/>
        </w:rPr>
        <w:t>&lt;br&gt;&lt;br&gt;</w:t>
      </w:r>
      <w:r w:rsidRPr="00AC7D4A">
        <w:rPr>
          <w:rStyle w:val="1"/>
          <w:rFonts w:ascii="Times New Roman" w:hAnsi="Times New Roman" w:cs="Times New Roman"/>
          <w:color w:val="auto"/>
          <w:sz w:val="28"/>
          <w:szCs w:val="28"/>
        </w:rPr>
        <w:t>Applauded by medical students for its current and engaging style,</w:t>
      </w:r>
      <w:r w:rsidRPr="00AC7D4A">
        <w:rPr>
          <w:rStyle w:val="a5"/>
          <w:rFonts w:ascii="Times New Roman" w:hAnsi="Times New Roman" w:cs="Times New Roman"/>
          <w:color w:val="auto"/>
          <w:sz w:val="28"/>
          <w:szCs w:val="28"/>
        </w:rPr>
        <w:t xml:space="preserve"> Harper's Illustrated Biochemistry</w:t>
      </w:r>
      <w:r w:rsidRPr="00AC7D4A">
        <w:rPr>
          <w:rStyle w:val="1"/>
          <w:rFonts w:ascii="Times New Roman" w:hAnsi="Times New Roman" w:cs="Times New Roman"/>
          <w:color w:val="auto"/>
          <w:sz w:val="28"/>
          <w:szCs w:val="28"/>
        </w:rPr>
        <w:t xml:space="preserve"> is an essential for USMLE review and the single best reference for learning the clinical relevance of any biochemistry topic.</w:t>
      </w:r>
    </w:p>
    <w:p w:rsidR="003873E6" w:rsidRDefault="003873E6">
      <w:pPr>
        <w:rPr>
          <w:rFonts w:ascii="Times New Roman" w:eastAsia="Calibri" w:hAnsi="Times New Roman" w:cs="Times New Roman"/>
          <w:color w:val="auto"/>
          <w:sz w:val="32"/>
          <w:szCs w:val="32"/>
        </w:rPr>
      </w:pPr>
      <w:r>
        <w:rPr>
          <w:rFonts w:ascii="Times New Roman" w:hAnsi="Times New Roman" w:cs="Times New Roman"/>
          <w:color w:val="auto"/>
          <w:sz w:val="32"/>
          <w:szCs w:val="32"/>
        </w:rPr>
        <w:br w:type="page"/>
      </w:r>
    </w:p>
    <w:p w:rsidR="003873E6" w:rsidRDefault="003873E6" w:rsidP="003873E6">
      <w:pPr>
        <w:rPr>
          <w:rFonts w:ascii="Arial" w:eastAsia="Times New Roman" w:hAnsi="Arial" w:cs="Arial"/>
        </w:rPr>
      </w:pPr>
    </w:p>
    <w:sectPr w:rsidR="003873E6" w:rsidSect="008405CE">
      <w:type w:val="continuous"/>
      <w:pgSz w:w="11909" w:h="16834"/>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221" w:rsidRDefault="00CD6221" w:rsidP="00224ED1">
      <w:r>
        <w:separator/>
      </w:r>
    </w:p>
  </w:endnote>
  <w:endnote w:type="continuationSeparator" w:id="1">
    <w:p w:rsidR="00CD6221" w:rsidRDefault="00CD6221" w:rsidP="00224ED1">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221" w:rsidRDefault="00CD6221"/>
  </w:footnote>
  <w:footnote w:type="continuationSeparator" w:id="1">
    <w:p w:rsidR="00CD6221" w:rsidRDefault="00CD622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224ED1"/>
    <w:rsid w:val="001C1716"/>
    <w:rsid w:val="00224ED1"/>
    <w:rsid w:val="002C3546"/>
    <w:rsid w:val="00313ACC"/>
    <w:rsid w:val="003873E6"/>
    <w:rsid w:val="003A1118"/>
    <w:rsid w:val="004E21CA"/>
    <w:rsid w:val="00515F55"/>
    <w:rsid w:val="00817576"/>
    <w:rsid w:val="008405CE"/>
    <w:rsid w:val="00952672"/>
    <w:rsid w:val="009B5F45"/>
    <w:rsid w:val="00BE0FC1"/>
    <w:rsid w:val="00CD6221"/>
    <w:rsid w:val="00DB64DC"/>
    <w:rsid w:val="00E453BB"/>
    <w:rsid w:val="00EA30A9"/>
    <w:rsid w:val="00EB4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4ED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ED1"/>
    <w:rPr>
      <w:color w:val="000080"/>
      <w:u w:val="single"/>
    </w:rPr>
  </w:style>
  <w:style w:type="character" w:customStyle="1" w:styleId="7">
    <w:name w:val="Основной текст (7)_"/>
    <w:basedOn w:val="a0"/>
    <w:link w:val="70"/>
    <w:rsid w:val="00224ED1"/>
    <w:rPr>
      <w:rFonts w:ascii="Calibri" w:eastAsia="Calibri" w:hAnsi="Calibri" w:cs="Calibri"/>
      <w:b w:val="0"/>
      <w:bCs w:val="0"/>
      <w:i w:val="0"/>
      <w:iCs w:val="0"/>
      <w:smallCaps w:val="0"/>
      <w:strike w:val="0"/>
      <w:spacing w:val="0"/>
      <w:sz w:val="20"/>
      <w:szCs w:val="20"/>
    </w:rPr>
  </w:style>
  <w:style w:type="character" w:customStyle="1" w:styleId="71">
    <w:name w:val="Основной текст (7)"/>
    <w:basedOn w:val="7"/>
    <w:rsid w:val="00224ED1"/>
    <w:rPr>
      <w:color w:val="FFFFFF"/>
    </w:rPr>
  </w:style>
  <w:style w:type="character" w:customStyle="1" w:styleId="8">
    <w:name w:val="Основной текст (8)_"/>
    <w:basedOn w:val="a0"/>
    <w:link w:val="80"/>
    <w:rsid w:val="00224ED1"/>
    <w:rPr>
      <w:rFonts w:ascii="Calibri" w:eastAsia="Calibri" w:hAnsi="Calibri" w:cs="Calibri"/>
      <w:b w:val="0"/>
      <w:bCs w:val="0"/>
      <w:i w:val="0"/>
      <w:iCs w:val="0"/>
      <w:smallCaps w:val="0"/>
      <w:strike w:val="0"/>
      <w:spacing w:val="0"/>
      <w:sz w:val="20"/>
      <w:szCs w:val="20"/>
    </w:rPr>
  </w:style>
  <w:style w:type="character" w:customStyle="1" w:styleId="81">
    <w:name w:val="Основной текст (8)"/>
    <w:basedOn w:val="8"/>
    <w:rsid w:val="00224ED1"/>
    <w:rPr>
      <w:color w:val="FFFFFF"/>
    </w:rPr>
  </w:style>
  <w:style w:type="character" w:customStyle="1" w:styleId="82">
    <w:name w:val="Основной текст (8)"/>
    <w:basedOn w:val="8"/>
    <w:rsid w:val="00224ED1"/>
    <w:rPr>
      <w:color w:val="FFFFFF"/>
    </w:rPr>
  </w:style>
  <w:style w:type="character" w:customStyle="1" w:styleId="a4">
    <w:name w:val="Основной текст_"/>
    <w:basedOn w:val="a0"/>
    <w:link w:val="3"/>
    <w:rsid w:val="00224ED1"/>
    <w:rPr>
      <w:rFonts w:ascii="Calibri" w:eastAsia="Calibri" w:hAnsi="Calibri" w:cs="Calibri"/>
      <w:b w:val="0"/>
      <w:bCs w:val="0"/>
      <w:i w:val="0"/>
      <w:iCs w:val="0"/>
      <w:smallCaps w:val="0"/>
      <w:strike w:val="0"/>
      <w:spacing w:val="0"/>
      <w:sz w:val="23"/>
      <w:szCs w:val="23"/>
    </w:rPr>
  </w:style>
  <w:style w:type="character" w:customStyle="1" w:styleId="1">
    <w:name w:val="Основной текст1"/>
    <w:basedOn w:val="a4"/>
    <w:rsid w:val="00224ED1"/>
    <w:rPr>
      <w:color w:val="FFFFFF"/>
    </w:rPr>
  </w:style>
  <w:style w:type="character" w:customStyle="1" w:styleId="2">
    <w:name w:val="Основной текст2"/>
    <w:basedOn w:val="a4"/>
    <w:rsid w:val="00224ED1"/>
    <w:rPr>
      <w:color w:val="FFFFFF"/>
    </w:rPr>
  </w:style>
  <w:style w:type="character" w:customStyle="1" w:styleId="16">
    <w:name w:val="Основной текст (16)_"/>
    <w:basedOn w:val="a0"/>
    <w:link w:val="160"/>
    <w:rsid w:val="00224ED1"/>
    <w:rPr>
      <w:rFonts w:ascii="Garamond" w:eastAsia="Garamond" w:hAnsi="Garamond" w:cs="Garamond"/>
      <w:b w:val="0"/>
      <w:bCs w:val="0"/>
      <w:i w:val="0"/>
      <w:iCs w:val="0"/>
      <w:smallCaps w:val="0"/>
      <w:strike w:val="0"/>
      <w:spacing w:val="0"/>
      <w:w w:val="50"/>
      <w:sz w:val="67"/>
      <w:szCs w:val="67"/>
    </w:rPr>
  </w:style>
  <w:style w:type="character" w:customStyle="1" w:styleId="16Tahoma39pt">
    <w:name w:val="Основной текст (16) + Tahoma;39 pt"/>
    <w:basedOn w:val="16"/>
    <w:rsid w:val="00224ED1"/>
    <w:rPr>
      <w:rFonts w:ascii="Tahoma" w:eastAsia="Tahoma" w:hAnsi="Tahoma" w:cs="Tahoma"/>
      <w:color w:val="FFFFFF"/>
      <w:spacing w:val="0"/>
      <w:w w:val="50"/>
      <w:sz w:val="78"/>
      <w:szCs w:val="78"/>
    </w:rPr>
  </w:style>
  <w:style w:type="character" w:customStyle="1" w:styleId="1625pt">
    <w:name w:val="Основной текст (16) + 25 pt"/>
    <w:basedOn w:val="16"/>
    <w:rsid w:val="00224ED1"/>
    <w:rPr>
      <w:color w:val="FFFFFF"/>
      <w:spacing w:val="0"/>
      <w:w w:val="50"/>
      <w:sz w:val="50"/>
      <w:szCs w:val="50"/>
    </w:rPr>
  </w:style>
  <w:style w:type="character" w:customStyle="1" w:styleId="161">
    <w:name w:val="Основной текст (16)"/>
    <w:basedOn w:val="16"/>
    <w:rsid w:val="00224ED1"/>
    <w:rPr>
      <w:color w:val="FFFFFF"/>
    </w:rPr>
  </w:style>
  <w:style w:type="character" w:customStyle="1" w:styleId="17">
    <w:name w:val="Основной текст (17)_"/>
    <w:basedOn w:val="a0"/>
    <w:link w:val="170"/>
    <w:rsid w:val="00224ED1"/>
    <w:rPr>
      <w:rFonts w:ascii="Calibri" w:eastAsia="Calibri" w:hAnsi="Calibri" w:cs="Calibri"/>
      <w:b w:val="0"/>
      <w:bCs w:val="0"/>
      <w:i w:val="0"/>
      <w:iCs w:val="0"/>
      <w:smallCaps w:val="0"/>
      <w:strike w:val="0"/>
      <w:spacing w:val="0"/>
      <w:sz w:val="17"/>
      <w:szCs w:val="17"/>
    </w:rPr>
  </w:style>
  <w:style w:type="character" w:customStyle="1" w:styleId="1742pt50">
    <w:name w:val="Основной текст (17) + 42 pt;Полужирный;Масштаб 50%"/>
    <w:basedOn w:val="17"/>
    <w:rsid w:val="00224ED1"/>
    <w:rPr>
      <w:b/>
      <w:bCs/>
      <w:color w:val="141414"/>
      <w:spacing w:val="0"/>
      <w:w w:val="50"/>
      <w:sz w:val="84"/>
      <w:szCs w:val="84"/>
    </w:rPr>
  </w:style>
  <w:style w:type="character" w:customStyle="1" w:styleId="171">
    <w:name w:val="Основной текст (17)"/>
    <w:basedOn w:val="17"/>
    <w:rsid w:val="00224ED1"/>
    <w:rPr>
      <w:color w:val="FFFFFF"/>
    </w:rPr>
  </w:style>
  <w:style w:type="character" w:customStyle="1" w:styleId="172">
    <w:name w:val="Основной текст (17) + Курсив"/>
    <w:basedOn w:val="17"/>
    <w:rsid w:val="00224ED1"/>
    <w:rPr>
      <w:i/>
      <w:iCs/>
      <w:color w:val="FFFFFF"/>
      <w:spacing w:val="0"/>
    </w:rPr>
  </w:style>
  <w:style w:type="character" w:customStyle="1" w:styleId="19">
    <w:name w:val="Основной текст (19)_"/>
    <w:basedOn w:val="a0"/>
    <w:link w:val="190"/>
    <w:rsid w:val="00224ED1"/>
    <w:rPr>
      <w:rFonts w:ascii="Tahoma" w:eastAsia="Tahoma" w:hAnsi="Tahoma" w:cs="Tahoma"/>
      <w:b w:val="0"/>
      <w:bCs w:val="0"/>
      <w:i w:val="0"/>
      <w:iCs w:val="0"/>
      <w:smallCaps w:val="0"/>
      <w:strike w:val="0"/>
      <w:spacing w:val="10"/>
      <w:w w:val="100"/>
      <w:sz w:val="19"/>
      <w:szCs w:val="19"/>
    </w:rPr>
  </w:style>
  <w:style w:type="character" w:customStyle="1" w:styleId="191">
    <w:name w:val="Основной текст (19)"/>
    <w:basedOn w:val="19"/>
    <w:rsid w:val="00224ED1"/>
  </w:style>
  <w:style w:type="character" w:customStyle="1" w:styleId="20">
    <w:name w:val="Основной текст (20)_"/>
    <w:basedOn w:val="a0"/>
    <w:link w:val="200"/>
    <w:rsid w:val="00224ED1"/>
    <w:rPr>
      <w:rFonts w:ascii="Calibri" w:eastAsia="Calibri" w:hAnsi="Calibri" w:cs="Calibri"/>
      <w:b w:val="0"/>
      <w:bCs w:val="0"/>
      <w:i w:val="0"/>
      <w:iCs w:val="0"/>
      <w:smallCaps w:val="0"/>
      <w:strike w:val="0"/>
      <w:spacing w:val="0"/>
      <w:sz w:val="22"/>
      <w:szCs w:val="22"/>
    </w:rPr>
  </w:style>
  <w:style w:type="paragraph" w:customStyle="1" w:styleId="70">
    <w:name w:val="Основной текст (7)"/>
    <w:basedOn w:val="a"/>
    <w:link w:val="7"/>
    <w:rsid w:val="00224ED1"/>
    <w:pPr>
      <w:shd w:val="clear" w:color="auto" w:fill="FFFFFF"/>
      <w:spacing w:after="180" w:line="259" w:lineRule="exact"/>
    </w:pPr>
    <w:rPr>
      <w:rFonts w:ascii="Calibri" w:eastAsia="Calibri" w:hAnsi="Calibri" w:cs="Calibri"/>
      <w:sz w:val="20"/>
      <w:szCs w:val="20"/>
    </w:rPr>
  </w:style>
  <w:style w:type="paragraph" w:customStyle="1" w:styleId="80">
    <w:name w:val="Основной текст (8)"/>
    <w:basedOn w:val="a"/>
    <w:link w:val="8"/>
    <w:rsid w:val="00224ED1"/>
    <w:pPr>
      <w:shd w:val="clear" w:color="auto" w:fill="FFFFFF"/>
      <w:spacing w:before="180" w:line="259" w:lineRule="exact"/>
      <w:jc w:val="both"/>
    </w:pPr>
    <w:rPr>
      <w:rFonts w:ascii="Calibri" w:eastAsia="Calibri" w:hAnsi="Calibri" w:cs="Calibri"/>
      <w:b/>
      <w:bCs/>
      <w:sz w:val="20"/>
      <w:szCs w:val="20"/>
    </w:rPr>
  </w:style>
  <w:style w:type="paragraph" w:customStyle="1" w:styleId="3">
    <w:name w:val="Основной текст3"/>
    <w:basedOn w:val="a"/>
    <w:link w:val="a4"/>
    <w:rsid w:val="00224ED1"/>
    <w:pPr>
      <w:shd w:val="clear" w:color="auto" w:fill="FFFFFF"/>
      <w:spacing w:after="240" w:line="274" w:lineRule="exact"/>
    </w:pPr>
    <w:rPr>
      <w:rFonts w:ascii="Calibri" w:eastAsia="Calibri" w:hAnsi="Calibri" w:cs="Calibri"/>
      <w:sz w:val="23"/>
      <w:szCs w:val="23"/>
    </w:rPr>
  </w:style>
  <w:style w:type="paragraph" w:customStyle="1" w:styleId="160">
    <w:name w:val="Основной текст (16)"/>
    <w:basedOn w:val="a"/>
    <w:link w:val="16"/>
    <w:rsid w:val="00224ED1"/>
    <w:pPr>
      <w:shd w:val="clear" w:color="auto" w:fill="FFFFFF"/>
      <w:spacing w:after="720" w:line="0" w:lineRule="atLeast"/>
    </w:pPr>
    <w:rPr>
      <w:rFonts w:ascii="Garamond" w:eastAsia="Garamond" w:hAnsi="Garamond" w:cs="Garamond"/>
      <w:b/>
      <w:bCs/>
      <w:w w:val="50"/>
      <w:sz w:val="67"/>
      <w:szCs w:val="67"/>
    </w:rPr>
  </w:style>
  <w:style w:type="paragraph" w:customStyle="1" w:styleId="170">
    <w:name w:val="Основной текст (17)"/>
    <w:basedOn w:val="a"/>
    <w:link w:val="17"/>
    <w:rsid w:val="00224ED1"/>
    <w:pPr>
      <w:shd w:val="clear" w:color="auto" w:fill="FFFFFF"/>
      <w:spacing w:before="720" w:after="60" w:line="221" w:lineRule="exact"/>
    </w:pPr>
    <w:rPr>
      <w:rFonts w:ascii="Calibri" w:eastAsia="Calibri" w:hAnsi="Calibri" w:cs="Calibri"/>
      <w:sz w:val="17"/>
      <w:szCs w:val="17"/>
    </w:rPr>
  </w:style>
  <w:style w:type="paragraph" w:customStyle="1" w:styleId="190">
    <w:name w:val="Основной текст (19)"/>
    <w:basedOn w:val="a"/>
    <w:link w:val="19"/>
    <w:rsid w:val="00224ED1"/>
    <w:pPr>
      <w:shd w:val="clear" w:color="auto" w:fill="FFFFFF"/>
      <w:spacing w:line="398" w:lineRule="exact"/>
    </w:pPr>
    <w:rPr>
      <w:rFonts w:ascii="Tahoma" w:eastAsia="Tahoma" w:hAnsi="Tahoma" w:cs="Tahoma"/>
      <w:spacing w:val="10"/>
      <w:sz w:val="19"/>
      <w:szCs w:val="19"/>
    </w:rPr>
  </w:style>
  <w:style w:type="paragraph" w:customStyle="1" w:styleId="200">
    <w:name w:val="Основной текст (20)"/>
    <w:basedOn w:val="a"/>
    <w:link w:val="20"/>
    <w:rsid w:val="00224ED1"/>
    <w:pPr>
      <w:shd w:val="clear" w:color="auto" w:fill="FFFFFF"/>
      <w:spacing w:line="355" w:lineRule="exact"/>
      <w:jc w:val="right"/>
    </w:pPr>
    <w:rPr>
      <w:rFonts w:ascii="Calibri" w:eastAsia="Calibri" w:hAnsi="Calibri" w:cs="Calibri"/>
      <w:sz w:val="22"/>
      <w:szCs w:val="22"/>
    </w:rPr>
  </w:style>
  <w:style w:type="character" w:customStyle="1" w:styleId="21">
    <w:name w:val="Основной текст (2)_"/>
    <w:basedOn w:val="a0"/>
    <w:link w:val="22"/>
    <w:rsid w:val="00313ACC"/>
    <w:rPr>
      <w:rFonts w:ascii="Times New Roman" w:eastAsia="Times New Roman" w:hAnsi="Times New Roman" w:cs="Times New Roman"/>
      <w:sz w:val="18"/>
      <w:szCs w:val="18"/>
      <w:shd w:val="clear" w:color="auto" w:fill="FFFFFF"/>
    </w:rPr>
  </w:style>
  <w:style w:type="character" w:customStyle="1" w:styleId="10">
    <w:name w:val="Заголовок №1_"/>
    <w:basedOn w:val="a0"/>
    <w:rsid w:val="00313ACC"/>
    <w:rPr>
      <w:rFonts w:ascii="Candara" w:eastAsia="Candara" w:hAnsi="Candara" w:cs="Candara"/>
      <w:b w:val="0"/>
      <w:bCs w:val="0"/>
      <w:i w:val="0"/>
      <w:iCs w:val="0"/>
      <w:smallCaps w:val="0"/>
      <w:strike w:val="0"/>
      <w:spacing w:val="0"/>
      <w:sz w:val="38"/>
      <w:szCs w:val="38"/>
    </w:rPr>
  </w:style>
  <w:style w:type="character" w:customStyle="1" w:styleId="11">
    <w:name w:val="Заголовок №1"/>
    <w:basedOn w:val="10"/>
    <w:rsid w:val="00313ACC"/>
    <w:rPr>
      <w:color w:val="FFFFFF"/>
    </w:rPr>
  </w:style>
  <w:style w:type="character" w:customStyle="1" w:styleId="a5">
    <w:name w:val="Основной текст + Курсив"/>
    <w:basedOn w:val="a4"/>
    <w:rsid w:val="00313ACC"/>
    <w:rPr>
      <w:rFonts w:ascii="Candara" w:eastAsia="Candara" w:hAnsi="Candara" w:cs="Candara"/>
      <w:i/>
      <w:iCs/>
      <w:color w:val="FFFFFF"/>
      <w:sz w:val="21"/>
      <w:szCs w:val="21"/>
    </w:rPr>
  </w:style>
  <w:style w:type="character" w:customStyle="1" w:styleId="23">
    <w:name w:val="Заголовок №2_"/>
    <w:basedOn w:val="a0"/>
    <w:rsid w:val="00313ACC"/>
    <w:rPr>
      <w:rFonts w:ascii="Candara" w:eastAsia="Candara" w:hAnsi="Candara" w:cs="Candara"/>
      <w:b w:val="0"/>
      <w:bCs w:val="0"/>
      <w:i w:val="0"/>
      <w:iCs w:val="0"/>
      <w:smallCaps w:val="0"/>
      <w:strike w:val="0"/>
      <w:spacing w:val="0"/>
      <w:sz w:val="31"/>
      <w:szCs w:val="31"/>
    </w:rPr>
  </w:style>
  <w:style w:type="character" w:customStyle="1" w:styleId="24">
    <w:name w:val="Заголовок №2"/>
    <w:basedOn w:val="23"/>
    <w:rsid w:val="00313ACC"/>
    <w:rPr>
      <w:color w:val="FFFFFF"/>
    </w:rPr>
  </w:style>
  <w:style w:type="paragraph" w:customStyle="1" w:styleId="22">
    <w:name w:val="Основной текст (2)"/>
    <w:basedOn w:val="a"/>
    <w:link w:val="21"/>
    <w:rsid w:val="00313ACC"/>
    <w:pPr>
      <w:shd w:val="clear" w:color="auto" w:fill="FFFFFF"/>
      <w:spacing w:line="216" w:lineRule="exact"/>
      <w:jc w:val="both"/>
    </w:pPr>
    <w:rPr>
      <w:rFonts w:ascii="Times New Roman" w:eastAsia="Times New Roman" w:hAnsi="Times New Roman" w:cs="Times New Roman"/>
      <w:color w:val="auto"/>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15</Pages>
  <Words>4482</Words>
  <Characters>25550</Characters>
  <Application>Microsoft Office Word</Application>
  <DocSecurity>0</DocSecurity>
  <Lines>212</Lines>
  <Paragraphs>59</Paragraphs>
  <ScaleCrop>false</ScaleCrop>
  <Company>Unknow</Company>
  <LinksUpToDate>false</LinksUpToDate>
  <CharactersWithSpaces>29973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8</cp:revision>
  <dcterms:created xsi:type="dcterms:W3CDTF">2016-10-12T09:55:00Z</dcterms:created>
  <dcterms:modified xsi:type="dcterms:W3CDTF">2016-10-31T10:44:00Z</dcterms:modified>
</cp:coreProperties>
</file>