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AA" w:rsidRPr="00E24E00" w:rsidRDefault="001B77AA" w:rsidP="001B7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00">
        <w:rPr>
          <w:rFonts w:ascii="Times New Roman" w:hAnsi="Times New Roman" w:cs="Times New Roman"/>
          <w:b/>
          <w:sz w:val="28"/>
          <w:szCs w:val="28"/>
        </w:rPr>
        <w:t>СЕНТЯБРЬ, ОКТЯБРЬ 2020</w:t>
      </w:r>
    </w:p>
    <w:p w:rsidR="00616C99" w:rsidRDefault="00616C99" w:rsidP="001B7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B66" w:rsidRDefault="00616C99" w:rsidP="007D3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Г. М. Сирингомиелия / Г. М.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Т. Я.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Лебейко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8. – С. 62-66.</w:t>
      </w:r>
    </w:p>
    <w:p w:rsidR="007D3B66" w:rsidRDefault="007234B3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Г. М. Тревожные расстройства в общей терапевтической практике в условиях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пандемии / Г. М.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>, С. Д. Кулеш // Медицинские новости. – 2020. – № 9. – С. 26-28.</w:t>
      </w:r>
    </w:p>
    <w:p w:rsidR="007D3B66" w:rsidRDefault="00A26250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Анализ частоты операции кесарева сечения в региональном перинатальном центре / В. Л.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Зверко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К. В. Гончар, О. В. Демина, Е. Н.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Пашенко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2020. – Т. 10, № 4. – С. 447-457.</w:t>
      </w:r>
    </w:p>
    <w:p w:rsidR="007D3B66" w:rsidRDefault="00110DFD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Т. И. Предикторы неблагоприятных клинических исходов у пациентов с фибрилляцией предсердий, страдающих синдромом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апноэ/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гипоноэ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сна / Т. И.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Лечебное дело. – 2020. – № 4 (74). – С. 36-41.</w:t>
      </w:r>
    </w:p>
    <w:p w:rsidR="007D3B66" w:rsidRDefault="0036308C" w:rsidP="002E2B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Бизюкевич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С. В. Полиморфизм генов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фолатного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цикла и степень тяжести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рассройств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спектра / С.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Бизюкевич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Психиатрия, психотерапия и клиническая психология. – 2020. – Т. 11, № 3. – С. 479-488.</w:t>
      </w:r>
    </w:p>
    <w:p w:rsidR="007D3B66" w:rsidRDefault="002E2B47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Биопластический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коллагеновый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материал "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Коллост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" при лечении ожоговой травмы / Л. И.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Будкевич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Р. Б.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Бразоль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Салистый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Шмырин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Современные технологии в медицине. – 2020. – Т. 12, № 1. – С. 92-97.</w:t>
      </w:r>
    </w:p>
    <w:p w:rsidR="007D3B66" w:rsidRDefault="00646D4E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Выявление и клиническое значение нетуберкулезных микобактерий у пациентов в Гродненской области / С. Н.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Демидик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С. Б. Вольф, Е. Н.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Алексо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Шейфер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8. – С.73-75</w:t>
      </w:r>
      <w:r w:rsidR="00740414" w:rsidRPr="007D3B66">
        <w:rPr>
          <w:rFonts w:ascii="Times New Roman" w:hAnsi="Times New Roman" w:cs="Times New Roman"/>
          <w:sz w:val="28"/>
          <w:szCs w:val="28"/>
        </w:rPr>
        <w:t>.</w:t>
      </w:r>
    </w:p>
    <w:p w:rsidR="007D3B66" w:rsidRDefault="0031331C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А. В. Оценка состояния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послежоговой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раны у детей после использования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эмолентов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Дерматология. Косметология. – 2020. – Т. 6, № 3. – С. 224-233.</w:t>
      </w:r>
    </w:p>
    <w:p w:rsidR="007D3B66" w:rsidRDefault="00134387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Десмоидная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фиброма полости носа и околоносовых пазух. Описание клинического случая / О. Г. Хоров, Е. И. Никита, О. В. Загоровская, А. Г. Новиков, А. С. Нечипоренко // Оториноларингология. Восточная Европа. – 2020. – Т. 10, № 3. – С. 258-267.</w:t>
      </w:r>
    </w:p>
    <w:p w:rsidR="007D3B66" w:rsidRDefault="00740414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Зинчук, В. В. Эффект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связывающие свойства крови при окислительном стрессе, индуцированном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липополисахаридом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в условиях введения </w:t>
      </w:r>
      <w:r w:rsidRPr="007D3B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D3B66">
        <w:rPr>
          <w:rFonts w:ascii="Times New Roman" w:hAnsi="Times New Roman" w:cs="Times New Roman"/>
          <w:sz w:val="28"/>
          <w:szCs w:val="28"/>
        </w:rPr>
        <w:t xml:space="preserve">-Аргинина и гидросульфида натрия / В. В. Зинчук, </w:t>
      </w:r>
      <w:r w:rsidRPr="007D3B66">
        <w:rPr>
          <w:rFonts w:ascii="Times New Roman" w:hAnsi="Times New Roman" w:cs="Times New Roman"/>
          <w:sz w:val="28"/>
          <w:szCs w:val="28"/>
        </w:rPr>
        <w:lastRenderedPageBreak/>
        <w:t xml:space="preserve">М. Э.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Фираго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Экспериментальная и клиническая фармакология. – 2020. – Т. 83, № 8. – С. 10-16.</w:t>
      </w:r>
    </w:p>
    <w:p w:rsidR="007D3B66" w:rsidRDefault="001B77AA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Н. В. Влияние прямой противовирусной терапии гепатита </w:t>
      </w:r>
      <w:proofErr w:type="gramStart"/>
      <w:r w:rsidRPr="007D3B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3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B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3B66">
        <w:rPr>
          <w:rFonts w:ascii="Times New Roman" w:hAnsi="Times New Roman" w:cs="Times New Roman"/>
          <w:sz w:val="28"/>
          <w:szCs w:val="28"/>
        </w:rPr>
        <w:t xml:space="preserve"> течение ВИЧ-инфекции у пациентов с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коинфекцией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ВИЧ и гепатита С / Н.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Матиевская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Хомбак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С. С. Писарь // Клиническая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инфектология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и паразитология. – 2020. – Т. 9, № 2. – С. 192-200.</w:t>
      </w:r>
    </w:p>
    <w:p w:rsidR="007D3B66" w:rsidRDefault="00506561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Нечипоренко, А. Н. Хирургическая коррекция некоторых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имплант-ассоциированных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осложнений после операций по поводу генитального пролапса и недержания мочи при напряжении у женщин с использованием синтетических сетчатых протезов / А. Н. Нечипоренко // Репродуктивное здоровье. Восточная Европа. – 2020. – Т. 10, № 4. – С. 468-474.</w:t>
      </w:r>
    </w:p>
    <w:p w:rsidR="007D3B66" w:rsidRDefault="00BD0B19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Новоселецкая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А. И. Красная волчанка в практике врача-дерматолога / А. И.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Новоселецкая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Белазарович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>. Косметология. – 2020. – Т. 6, № 3. – С. 182-192.</w:t>
      </w:r>
    </w:p>
    <w:p w:rsidR="007D3B66" w:rsidRDefault="00E83F5F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Организация технологического процесса оказания специализированной медицинской помощи детям с аритмиями в Гродненской области: рациональное использование ресурсов, проблемы, потенциальные резервы / Н.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С. А. Ляликов, А. И.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Кизелевич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Миклаш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Педиатрия. Восточная Европа. – 2020. – Т. 8, № 3. – С. 372-384.</w:t>
      </w:r>
    </w:p>
    <w:p w:rsidR="007D3B66" w:rsidRDefault="00281AD8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Психологический образ медицинского работника как компонент социального уровня имиджа в здравоохранении / Е. В. Воронко, Ю. Л.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Кузмицкая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С. Л. Бойко, М. Ю.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Сурмач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Психиатрия, психотерапия и клиническая психология. – 2020. – Т. 11, № 3. – С. 457-464.</w:t>
      </w:r>
    </w:p>
    <w:p w:rsidR="007D3B66" w:rsidRDefault="00144BE7" w:rsidP="00F01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Сирицина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Ю. Ч.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Миофасциальный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синдром: этиология, клиника, принципы лечения / Ю. Ч.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Сирицина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>, А. П. Сиваков // Медицинские новости. – 2020. – № 8. – С. 13-17.</w:t>
      </w:r>
    </w:p>
    <w:p w:rsidR="007D3B66" w:rsidRDefault="00F01B27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Случай длительного нахождения инородных магнитных тел в желудочно-кишечном тракте ребенка / А.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Глуткин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Хмеленко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Хартанович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, Д. С.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Кривецкий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Хірургія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>. – 2020. – № 2 (67). – С. 96-99.</w:t>
      </w:r>
    </w:p>
    <w:p w:rsidR="007D3B66" w:rsidRDefault="006F5542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Хотим, О. А. Комбинированный костно-пластический метод лечения костных кист у детей с применением высокоинтенсивного лазерного излучения / О. А. Хотим, Р. А. Аносов, Л. З.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// Медицинские новости. – 2020. – № 8. – С. 51-53.</w:t>
      </w:r>
    </w:p>
    <w:p w:rsidR="00BD1A24" w:rsidRPr="007D3B66" w:rsidRDefault="00BD1A24" w:rsidP="001B77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t xml:space="preserve">Якубова, Л. В. Оптимизация статуса витамина </w:t>
      </w:r>
      <w:r w:rsidRPr="007D3B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3B66">
        <w:rPr>
          <w:rFonts w:ascii="Times New Roman" w:hAnsi="Times New Roman" w:cs="Times New Roman"/>
          <w:sz w:val="28"/>
          <w:szCs w:val="28"/>
        </w:rPr>
        <w:t xml:space="preserve"> в организме для повышения </w:t>
      </w:r>
      <w:proofErr w:type="spellStart"/>
      <w:r w:rsidRPr="007D3B66">
        <w:rPr>
          <w:rFonts w:ascii="Times New Roman" w:hAnsi="Times New Roman" w:cs="Times New Roman"/>
          <w:sz w:val="28"/>
          <w:szCs w:val="28"/>
        </w:rPr>
        <w:t>иммуной</w:t>
      </w:r>
      <w:proofErr w:type="spellEnd"/>
      <w:r w:rsidRPr="007D3B66">
        <w:rPr>
          <w:rFonts w:ascii="Times New Roman" w:hAnsi="Times New Roman" w:cs="Times New Roman"/>
          <w:sz w:val="28"/>
          <w:szCs w:val="28"/>
        </w:rPr>
        <w:t xml:space="preserve"> защиты от вирусных инфекций дыхательных путей / Л. В. Якубова // Здравоохранение. – 2020. – № 10. – С. 63-70</w:t>
      </w:r>
      <w:r w:rsidR="00FE6AAA" w:rsidRPr="007D3B66">
        <w:rPr>
          <w:rFonts w:ascii="Times New Roman" w:hAnsi="Times New Roman" w:cs="Times New Roman"/>
          <w:sz w:val="28"/>
          <w:szCs w:val="28"/>
        </w:rPr>
        <w:t>.</w:t>
      </w:r>
    </w:p>
    <w:p w:rsidR="007D3B66" w:rsidRPr="007D3B66" w:rsidRDefault="00EA7D27" w:rsidP="00127A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B66">
        <w:rPr>
          <w:rFonts w:ascii="Times New Roman" w:hAnsi="Times New Roman" w:cs="Times New Roman"/>
          <w:sz w:val="28"/>
          <w:szCs w:val="28"/>
        </w:rPr>
        <w:lastRenderedPageBreak/>
        <w:t>Янковская, А. Г. Клинико-психопатологическая характеристика первого психологического эпизода и особенности становления ремиссии у женщин с учетом гормонального статуса / А. Г. Янковская // Психиатрия, психотерапия и клиническая психология. – 2020. – Т. 11, № 3). – С. 489-499.</w:t>
      </w:r>
    </w:p>
    <w:p w:rsidR="007D3B66" w:rsidRPr="007D3B66" w:rsidRDefault="00127AC3" w:rsidP="00FB005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  <w:lang w:val="en-US"/>
        </w:rPr>
      </w:pPr>
      <w:r w:rsidRPr="007D3B66">
        <w:rPr>
          <w:rFonts w:ascii="Times New Roman" w:hAnsi="Times New Roman" w:cs="Times New Roman"/>
          <w:sz w:val="28"/>
          <w:szCs w:val="28"/>
          <w:lang w:val="en-US"/>
        </w:rPr>
        <w:t xml:space="preserve">Stigmatization and Quality of Life in Patients with Psoriasis // </w:t>
      </w:r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B.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Jankowiak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B.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Kowalewska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E.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Krajewska-Kułak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D. F.</w:t>
      </w:r>
      <w:r w:rsidR="00FB005B"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Khvorik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Dermatol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Ther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Heidelb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). 2020. – Vol. 10, № 2. – </w:t>
      </w:r>
      <w:proofErr w:type="gram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285</w:t>
      </w:r>
      <w:proofErr w:type="gram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-296. – </w:t>
      </w:r>
      <w:proofErr w:type="spellStart"/>
      <w:proofErr w:type="gram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proofErr w:type="gram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10.1007/s13555-020-00363-1. </w:t>
      </w:r>
    </w:p>
    <w:p w:rsidR="00FB005B" w:rsidRPr="007D3B66" w:rsidRDefault="00FB005B" w:rsidP="00FB00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D3B66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Relationship between self-esteem and stigmatization in psoriasis patients / </w:t>
      </w:r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B.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Jankowiak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B.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Kowalewska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E.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Krajewska-Kułak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D. F.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Khvorik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W.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Niczyporuk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Dermatol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Alergol</w:t>
      </w:r>
      <w:proofErr w:type="spell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– 2020. –Vol. XXXVII, № 4. – P. 597-602. – </w:t>
      </w:r>
      <w:proofErr w:type="spellStart"/>
      <w:proofErr w:type="gramStart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proofErr w:type="gramEnd"/>
      <w:r w:rsidRPr="007D3B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10.5114/ada.2020.93242.</w:t>
      </w:r>
      <w:r w:rsidRPr="007D3B66">
        <w:rPr>
          <w:rStyle w:val="apple-converted-space"/>
          <w:rFonts w:ascii="Times New Roman" w:hAnsi="Times New Roman" w:cs="Times New Roman"/>
          <w:color w:val="4D8055"/>
          <w:sz w:val="28"/>
          <w:szCs w:val="28"/>
          <w:shd w:val="clear" w:color="auto" w:fill="FFFFFF"/>
          <w:lang w:val="en-US"/>
        </w:rPr>
        <w:t> </w:t>
      </w:r>
    </w:p>
    <w:p w:rsidR="00127AC3" w:rsidRPr="007D3B66" w:rsidRDefault="00127AC3" w:rsidP="001B77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7AC3" w:rsidRPr="007D3B66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184"/>
    <w:multiLevelType w:val="hybridMultilevel"/>
    <w:tmpl w:val="93BAA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77AA"/>
    <w:rsid w:val="00110DFD"/>
    <w:rsid w:val="00127AC3"/>
    <w:rsid w:val="00134387"/>
    <w:rsid w:val="00144BE7"/>
    <w:rsid w:val="001B77AA"/>
    <w:rsid w:val="00281AD8"/>
    <w:rsid w:val="00285580"/>
    <w:rsid w:val="002C26FB"/>
    <w:rsid w:val="002E2B47"/>
    <w:rsid w:val="00305E76"/>
    <w:rsid w:val="0031331C"/>
    <w:rsid w:val="00323579"/>
    <w:rsid w:val="0036308C"/>
    <w:rsid w:val="003B15DD"/>
    <w:rsid w:val="003D2642"/>
    <w:rsid w:val="003E12C8"/>
    <w:rsid w:val="00506561"/>
    <w:rsid w:val="005217DB"/>
    <w:rsid w:val="005D325A"/>
    <w:rsid w:val="005F111C"/>
    <w:rsid w:val="00616C99"/>
    <w:rsid w:val="00623FED"/>
    <w:rsid w:val="00624544"/>
    <w:rsid w:val="00646D4E"/>
    <w:rsid w:val="006F5542"/>
    <w:rsid w:val="007234B3"/>
    <w:rsid w:val="00740414"/>
    <w:rsid w:val="00763D9E"/>
    <w:rsid w:val="007931AD"/>
    <w:rsid w:val="007D3B66"/>
    <w:rsid w:val="00804DB1"/>
    <w:rsid w:val="00820C2B"/>
    <w:rsid w:val="008A1B76"/>
    <w:rsid w:val="00A26250"/>
    <w:rsid w:val="00AA2319"/>
    <w:rsid w:val="00B0249B"/>
    <w:rsid w:val="00B03514"/>
    <w:rsid w:val="00BA45DC"/>
    <w:rsid w:val="00BD0B19"/>
    <w:rsid w:val="00BD1A24"/>
    <w:rsid w:val="00C57D8D"/>
    <w:rsid w:val="00C816B6"/>
    <w:rsid w:val="00CF5C47"/>
    <w:rsid w:val="00D1442B"/>
    <w:rsid w:val="00D65041"/>
    <w:rsid w:val="00DC0BA2"/>
    <w:rsid w:val="00DF5A39"/>
    <w:rsid w:val="00E05FBD"/>
    <w:rsid w:val="00E24E00"/>
    <w:rsid w:val="00E83F5F"/>
    <w:rsid w:val="00EA7D27"/>
    <w:rsid w:val="00EF34D0"/>
    <w:rsid w:val="00F01B27"/>
    <w:rsid w:val="00F04C0F"/>
    <w:rsid w:val="00FB005B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paragraph" w:styleId="1">
    <w:name w:val="heading 1"/>
    <w:basedOn w:val="a"/>
    <w:link w:val="10"/>
    <w:uiPriority w:val="9"/>
    <w:qFormat/>
    <w:rsid w:val="00FB0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B005B"/>
  </w:style>
  <w:style w:type="paragraph" w:styleId="a3">
    <w:name w:val="List Paragraph"/>
    <w:basedOn w:val="a"/>
    <w:uiPriority w:val="34"/>
    <w:qFormat/>
    <w:rsid w:val="007D3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29</cp:revision>
  <dcterms:created xsi:type="dcterms:W3CDTF">2020-09-10T06:16:00Z</dcterms:created>
  <dcterms:modified xsi:type="dcterms:W3CDTF">2020-11-04T12:33:00Z</dcterms:modified>
</cp:coreProperties>
</file>