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C5" w:rsidRPr="00CA46C5" w:rsidRDefault="00CA46C5" w:rsidP="00CA4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6C5">
        <w:rPr>
          <w:rFonts w:ascii="Times New Roman" w:hAnsi="Times New Roman" w:cs="Times New Roman"/>
          <w:b/>
          <w:sz w:val="32"/>
          <w:szCs w:val="32"/>
        </w:rPr>
        <w:t>МАЙ, ИЮНЬ 2021 г.</w:t>
      </w:r>
    </w:p>
    <w:p w:rsidR="00BE0575" w:rsidRDefault="00696E21" w:rsidP="004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Флувоксамин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в терапии пациентов с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E0575">
        <w:rPr>
          <w:rFonts w:ascii="Times New Roman" w:hAnsi="Times New Roman" w:cs="Times New Roman"/>
          <w:sz w:val="32"/>
          <w:szCs w:val="32"/>
        </w:rPr>
        <w:t xml:space="preserve">-19 / М.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// Психиатрия, психотерапия и клиническая психология. – 2021. – Т. 12, № 2. – С. 260-268.</w:t>
      </w:r>
    </w:p>
    <w:p w:rsidR="00BE0575" w:rsidRDefault="002C09F5" w:rsidP="004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>Бойко, С. Л. Негативные аттитюды и стереотипы системы здравоохранения у населения Республики Беларусь / С. Л. Бойко, К. В. Карпинский // Вопросы организации и информатизации здравоохранения. – 2021. – № 1. – С. 71-76.</w:t>
      </w:r>
    </w:p>
    <w:p w:rsidR="00BE0575" w:rsidRDefault="005029B2" w:rsidP="004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 xml:space="preserve">Вклад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газотрансмиттеров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(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BE0575">
        <w:rPr>
          <w:rFonts w:ascii="Times New Roman" w:hAnsi="Times New Roman" w:cs="Times New Roman"/>
          <w:sz w:val="32"/>
          <w:szCs w:val="32"/>
        </w:rPr>
        <w:t xml:space="preserve">,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BE0575">
        <w:rPr>
          <w:rFonts w:ascii="Times New Roman" w:hAnsi="Times New Roman" w:cs="Times New Roman"/>
          <w:sz w:val="32"/>
          <w:szCs w:val="32"/>
        </w:rPr>
        <w:t>2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BE0575">
        <w:rPr>
          <w:rFonts w:ascii="Times New Roman" w:hAnsi="Times New Roman" w:cs="Times New Roman"/>
          <w:sz w:val="32"/>
          <w:szCs w:val="32"/>
        </w:rPr>
        <w:t xml:space="preserve">) в эффект озона на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кислородзависимые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процессы крови в условиях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оксигенации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 Е. С.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В. В. Зинчук, А. В. Муравьев, И. Э. Гуляй, К. М.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Дорохин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2. – С. 18-24</w:t>
      </w:r>
      <w:r w:rsidR="00BE0575" w:rsidRPr="00BE0575">
        <w:rPr>
          <w:rFonts w:ascii="Times New Roman" w:hAnsi="Times New Roman" w:cs="Times New Roman"/>
          <w:sz w:val="32"/>
          <w:szCs w:val="32"/>
        </w:rPr>
        <w:t>.</w:t>
      </w:r>
    </w:p>
    <w:p w:rsidR="00BE0575" w:rsidRDefault="00580E60" w:rsidP="004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Зуховицкая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Е. В. Гормональная контрацепция: запретить или нет при возникновении венозных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тромбоэмболитических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осложнений (литературный обзор) / Е.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Зуховицкая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И. А.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2021. – Т. 11, № 2. – С. 217-226.</w:t>
      </w:r>
    </w:p>
    <w:p w:rsidR="00BE0575" w:rsidRDefault="00713FBB" w:rsidP="004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Ковальчук-Болбатун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Т. В. Морфологическая характеристика ожоговой раны у крыс с термическим ожогом кожи, полученным в раннем периоде беременности / Т.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Ковальчук-Болбатун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>, Е. А. Поплавская, С. М. Смотрин // Новости медико-биологических наук. – 2021. – Т. 21. № 2. – С. 67-73.</w:t>
      </w:r>
    </w:p>
    <w:p w:rsidR="00BE0575" w:rsidRDefault="00420154" w:rsidP="0042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>Кроткова, Е. Н. Вопросы функционирования инфекционной службы в некоторых странах мира / Е. Н. Кроткова // Вопросы организации и информатизации здравоохранения. – 2021. – № 1. – С. 18-27.</w:t>
      </w:r>
    </w:p>
    <w:p w:rsidR="00BE0575" w:rsidRDefault="00764522" w:rsidP="00AB5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 xml:space="preserve">Нечипоренко, Н. А. Сексуальные расстройства у женщин, перенесших операции по поводу пролапса тазовых органов или недержания мочи при напряжении с использованием синтетических протезов / Н. А. Нечипоренко, Л. С.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Бут-Гусаим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>, А. Н. Нечипоренко // Акушерство и гинекология. – 2021. – № 5. – С. 33-39.</w:t>
      </w:r>
    </w:p>
    <w:p w:rsidR="00BE0575" w:rsidRDefault="00AB571F" w:rsidP="00D145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lastRenderedPageBreak/>
        <w:t xml:space="preserve">Паховые грыжи у пациентов пожилого возраста. Стратегия выбора метода хирургического лечения / С. М. Смотрин, С. А. Жук, В. С. Новицкая, А.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Копыцкий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// Проблемы здоровья и экологии. – 2021. – Т. 18, № 2. – С. 71-78.</w:t>
      </w:r>
    </w:p>
    <w:p w:rsidR="00BE0575" w:rsidRPr="00BE0575" w:rsidRDefault="00D1459D" w:rsidP="00D145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Evaluation of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Analytes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Characterized with Potential Protective Action after Rat Exposure to Lead / I.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Liakh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Harshkova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Pauliukavets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V.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Sheibak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T.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Baczek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N.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Miekus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Molecules. – </w:t>
      </w:r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2021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. – Vol. 26. – P. 1-17.</w:t>
      </w:r>
    </w:p>
    <w:p w:rsidR="00BE0575" w:rsidRPr="00BE0575" w:rsidRDefault="00D1459D" w:rsidP="00A00D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Isakov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, V. Is elimination of hepatitis C virus realistic by 2030: Eastern</w:t>
      </w:r>
      <w:r w:rsidR="00BE0575"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Europe / V.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Isakov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V.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Tsyrkunov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Nikityuk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BE0575">
        <w:rPr>
          <w:rFonts w:ascii="Times New Roman" w:hAnsi="Times New Roman" w:cs="Times New Roman"/>
          <w:iCs/>
          <w:sz w:val="32"/>
          <w:szCs w:val="32"/>
          <w:lang w:val="en-US"/>
        </w:rPr>
        <w:t>Liver International</w:t>
      </w:r>
      <w:r w:rsidRPr="00BE0575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</w:t>
      </w:r>
      <w:r w:rsidRPr="00BE0575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–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2021. – Vol. 41 (Suppl. 1). – P. 50-55.</w:t>
      </w:r>
    </w:p>
    <w:p w:rsidR="00BE0575" w:rsidRPr="00BE0575" w:rsidRDefault="00A00D75" w:rsidP="005C7B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Sheifer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Y. A. Analysis of the Results of Treatment of Destructive Pulmonary Tuberculosis and Possibilities of Prediction of its Outcomes / Y. A.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Sheifer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I. S.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Gelberg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// J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Inf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Dis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Trav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Med. – 2021. – Vol. 5 (S1). – </w:t>
      </w:r>
      <w:r w:rsidRPr="00BE0575">
        <w:rPr>
          <w:rFonts w:ascii="Times New Roman" w:hAnsi="Times New Roman" w:cs="Times New Roman"/>
          <w:sz w:val="32"/>
          <w:szCs w:val="32"/>
        </w:rPr>
        <w:t>Р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. 1-7.</w:t>
      </w:r>
    </w:p>
    <w:p w:rsidR="005C7BAF" w:rsidRPr="00BE0575" w:rsidRDefault="005C7BAF" w:rsidP="005C7B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Zimatkin, S. M. Nucleoli in developing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histaminergic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neurons in the rat brain / S. M.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A. V.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Zaerko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E. M.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Fedina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// Neuroscience and Behavioral Physiology. – 2021. – Vol. 51, № 4. – </w:t>
      </w:r>
      <w:proofErr w:type="gramStart"/>
      <w:r w:rsidRPr="00BE0575">
        <w:rPr>
          <w:rFonts w:ascii="Times New Roman" w:hAnsi="Times New Roman" w:cs="Times New Roman"/>
          <w:sz w:val="32"/>
          <w:szCs w:val="32"/>
        </w:rPr>
        <w:t>Р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. 535</w:t>
      </w:r>
      <w:proofErr w:type="gramEnd"/>
      <w:r w:rsidRPr="00BE0575">
        <w:rPr>
          <w:rFonts w:ascii="Times New Roman" w:hAnsi="Times New Roman" w:cs="Times New Roman"/>
          <w:sz w:val="32"/>
          <w:szCs w:val="32"/>
          <w:lang w:val="en-US"/>
        </w:rPr>
        <w:t>-540.</w:t>
      </w:r>
    </w:p>
    <w:p w:rsidR="00A00D75" w:rsidRPr="00A00D75" w:rsidRDefault="00A00D75" w:rsidP="00420154">
      <w:pPr>
        <w:jc w:val="both"/>
        <w:rPr>
          <w:sz w:val="32"/>
          <w:szCs w:val="32"/>
          <w:lang w:val="en-US"/>
        </w:rPr>
      </w:pPr>
    </w:p>
    <w:sectPr w:rsidR="00A00D75" w:rsidRPr="00A00D75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1229"/>
    <w:multiLevelType w:val="hybridMultilevel"/>
    <w:tmpl w:val="AA8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54"/>
    <w:rsid w:val="00071CE0"/>
    <w:rsid w:val="00153AFC"/>
    <w:rsid w:val="001A5870"/>
    <w:rsid w:val="00281A8A"/>
    <w:rsid w:val="002C09F5"/>
    <w:rsid w:val="00305E76"/>
    <w:rsid w:val="003A4D87"/>
    <w:rsid w:val="003B15DD"/>
    <w:rsid w:val="003E0933"/>
    <w:rsid w:val="00420154"/>
    <w:rsid w:val="005029B2"/>
    <w:rsid w:val="00545DCE"/>
    <w:rsid w:val="00580E60"/>
    <w:rsid w:val="005C7BAF"/>
    <w:rsid w:val="00696E21"/>
    <w:rsid w:val="006C51A2"/>
    <w:rsid w:val="006E04E9"/>
    <w:rsid w:val="00713FBB"/>
    <w:rsid w:val="00756532"/>
    <w:rsid w:val="00764522"/>
    <w:rsid w:val="008013F2"/>
    <w:rsid w:val="00804DB1"/>
    <w:rsid w:val="008347A8"/>
    <w:rsid w:val="008F131F"/>
    <w:rsid w:val="00A00D75"/>
    <w:rsid w:val="00A139A9"/>
    <w:rsid w:val="00A37AFB"/>
    <w:rsid w:val="00AB571F"/>
    <w:rsid w:val="00B37478"/>
    <w:rsid w:val="00BE0575"/>
    <w:rsid w:val="00C816B6"/>
    <w:rsid w:val="00C94F8A"/>
    <w:rsid w:val="00CA46C5"/>
    <w:rsid w:val="00D1442B"/>
    <w:rsid w:val="00D1459D"/>
    <w:rsid w:val="00E967D7"/>
    <w:rsid w:val="00EC4003"/>
    <w:rsid w:val="00ED0768"/>
    <w:rsid w:val="00ED31A0"/>
    <w:rsid w:val="00EF34D0"/>
    <w:rsid w:val="00F04C0F"/>
    <w:rsid w:val="00F7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2336</Characters>
  <Application>Microsoft Office Word</Application>
  <DocSecurity>0</DocSecurity>
  <Lines>19</Lines>
  <Paragraphs>5</Paragraphs>
  <ScaleCrop>false</ScaleCrop>
  <Company>CtrlSoft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20</cp:revision>
  <dcterms:created xsi:type="dcterms:W3CDTF">2021-05-12T11:53:00Z</dcterms:created>
  <dcterms:modified xsi:type="dcterms:W3CDTF">2021-07-07T06:51:00Z</dcterms:modified>
</cp:coreProperties>
</file>