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CF" w:rsidRPr="00A94AFB" w:rsidRDefault="00C35ACF" w:rsidP="009F5FE4">
      <w:pPr>
        <w:ind w:right="141"/>
        <w:jc w:val="center"/>
        <w:rPr>
          <w:b/>
          <w:sz w:val="40"/>
          <w:szCs w:val="40"/>
        </w:rPr>
      </w:pPr>
      <w:r w:rsidRPr="00832ED8">
        <w:rPr>
          <w:b/>
          <w:sz w:val="40"/>
          <w:szCs w:val="40"/>
        </w:rPr>
        <w:t>Геморрагическая лихорадка Эбола</w:t>
      </w:r>
    </w:p>
    <w:p w:rsidR="00404510" w:rsidRPr="00DA329C" w:rsidRDefault="00404510" w:rsidP="00404510">
      <w:pPr>
        <w:jc w:val="center"/>
        <w:rPr>
          <w:b/>
          <w:sz w:val="28"/>
          <w:szCs w:val="28"/>
        </w:rPr>
      </w:pPr>
      <w:r w:rsidRPr="00DA329C">
        <w:rPr>
          <w:b/>
          <w:sz w:val="28"/>
          <w:szCs w:val="28"/>
        </w:rPr>
        <w:t>(рекомендательный список литературы)</w:t>
      </w:r>
    </w:p>
    <w:p w:rsidR="00AE1276" w:rsidRPr="00A94AFB" w:rsidRDefault="00AE1276" w:rsidP="009F5FE4">
      <w:pPr>
        <w:ind w:right="141"/>
        <w:jc w:val="center"/>
        <w:rPr>
          <w:b/>
          <w:sz w:val="40"/>
          <w:szCs w:val="40"/>
        </w:rPr>
      </w:pPr>
    </w:p>
    <w:p w:rsidR="00893A75" w:rsidRPr="00832ED8" w:rsidRDefault="00893A75" w:rsidP="002569D3">
      <w:pPr>
        <w:pStyle w:val="a5"/>
        <w:shd w:val="clear" w:color="auto" w:fill="FFFFFF"/>
        <w:spacing w:before="0" w:beforeAutospacing="0" w:after="0" w:afterAutospacing="0" w:line="270" w:lineRule="atLeast"/>
        <w:ind w:right="300" w:firstLine="72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832ED8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>Вирус Эболы вызывает острое тяжелое заболевание, которое часто оказывается летальным в отсутствие лечения. Впервые болезнь, вызываемая вирусом Эбола (БВВЭ), заявила о себе в 1976 году в ходе 2 одновременных вспышек в Нзаре (сейчас Южный Судан), и в Ямбуку, Демократическая Республика Конго. Вторая вспышка произошла в селении рядом с рекой Эбола, от которой болезнь и получила свое название.</w:t>
      </w:r>
    </w:p>
    <w:p w:rsidR="00893A75" w:rsidRPr="00832ED8" w:rsidRDefault="00893A75" w:rsidP="002569D3">
      <w:pPr>
        <w:pStyle w:val="a5"/>
        <w:shd w:val="clear" w:color="auto" w:fill="FFFFFF"/>
        <w:spacing w:before="0" w:beforeAutospacing="0" w:after="0" w:afterAutospacing="0" w:line="270" w:lineRule="atLeast"/>
        <w:ind w:right="300" w:firstLine="72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832ED8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>Текущая вспышка в Западной Африке (первые случаи заболевания были зарегистрированы в марте 2014 г.) является самой крупной и сложной вспышкой Эболы со времени обнаружения этого вируса в 1976 году. В ходе этой вспышки заболели и умерли больше людей, чем во всех остальных вспышках вместе взятых. Она также распространяется между странами, начавшись в Гвинее и перекинувшись через сухопутные границы в Сьерра-Леоне и Либерию, воздушным транспор</w:t>
      </w:r>
      <w:r w:rsidR="005915C7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>том</w:t>
      </w:r>
      <w:r w:rsidRPr="00832ED8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 xml:space="preserve"> (только 1 пассажир) в Нигерию и наземным транспор</w:t>
      </w:r>
      <w:r w:rsidR="005915C7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>том</w:t>
      </w:r>
      <w:r w:rsidRPr="00832ED8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 xml:space="preserve"> (1 пассажир) в Сенегал.</w:t>
      </w:r>
    </w:p>
    <w:p w:rsidR="00893A75" w:rsidRPr="00832ED8" w:rsidRDefault="00893A75" w:rsidP="00AE1276">
      <w:pPr>
        <w:pStyle w:val="a5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rFonts w:ascii="Helvetica" w:hAnsi="Helvetica" w:cs="Helvetica"/>
          <w:color w:val="333333"/>
          <w:sz w:val="28"/>
          <w:szCs w:val="28"/>
        </w:rPr>
      </w:pPr>
      <w:r w:rsidRPr="00832ED8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>Наиболее серьезно затронутые страны Гвинея, Сьерра-Леоне и Либерия располагают очень слабыми системами здравоохранения, испытывая нехватку кадров и инфраструктурных ресурсов и лишь недавно преодолев продолжительные конфликты и нестабильность. 8 августа Генеральный директор ВОЗ объявила эту вспышку чрезвычайной ситуацией в области общественного здравоохранения, имеющей международное значение.</w:t>
      </w:r>
    </w:p>
    <w:p w:rsidR="000A505B" w:rsidRDefault="00893A75" w:rsidP="00AE1276">
      <w:pPr>
        <w:pStyle w:val="a5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</w:pPr>
      <w:r w:rsidRPr="00832ED8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 xml:space="preserve">Семейство вирусов Filoviridae включает 3 рода: Лловиу, Марбург и Эбола. Выделены 5 видов: Заир, Бундибуджио, Судан, Рестон и Таи форест. Первые три из них — вирусы Эбола Бундибуджио, Заир и Судан </w:t>
      </w:r>
      <w:r w:rsidR="003D6F73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>-</w:t>
      </w:r>
      <w:r w:rsidRPr="00832ED8">
        <w:rPr>
          <w:rFonts w:ascii="inherit" w:hAnsi="inherit" w:cs="Helvetica"/>
          <w:color w:val="333333"/>
          <w:sz w:val="28"/>
          <w:szCs w:val="28"/>
          <w:bdr w:val="none" w:sz="0" w:space="0" w:color="auto" w:frame="1"/>
        </w:rPr>
        <w:t xml:space="preserve"> ассоциируются с крупными вспышками в Африке. Вирус, вызвавший в 2014 году вспышку в Западной Африке, относится к виду Заир.</w:t>
      </w:r>
    </w:p>
    <w:p w:rsidR="000A505B" w:rsidRPr="00AE1276" w:rsidRDefault="000A505B" w:rsidP="00AE1276">
      <w:pPr>
        <w:pStyle w:val="a5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rFonts w:asciiTheme="minorHAnsi" w:hAnsiTheme="minorHAnsi" w:cs="Helvetica"/>
          <w:color w:val="666666"/>
          <w:sz w:val="28"/>
          <w:szCs w:val="28"/>
          <w:shd w:val="clear" w:color="auto" w:fill="FFFFFF"/>
        </w:rPr>
      </w:pPr>
    </w:p>
    <w:p w:rsidR="00AE1276" w:rsidRPr="00A94AFB" w:rsidRDefault="00AE1276" w:rsidP="004F4D70">
      <w:pPr>
        <w:pStyle w:val="a5"/>
        <w:shd w:val="clear" w:color="auto" w:fill="FFFFFF"/>
        <w:spacing w:before="0" w:beforeAutospacing="0" w:after="0" w:afterAutospacing="0" w:line="270" w:lineRule="atLeast"/>
        <w:ind w:right="300"/>
        <w:jc w:val="right"/>
        <w:textAlignment w:val="baseline"/>
        <w:rPr>
          <w:rFonts w:asciiTheme="minorHAnsi" w:hAnsiTheme="minorHAnsi" w:cs="Helvetica"/>
          <w:color w:val="666666"/>
          <w:sz w:val="28"/>
          <w:szCs w:val="28"/>
          <w:shd w:val="clear" w:color="auto" w:fill="FFFFFF"/>
        </w:rPr>
      </w:pPr>
    </w:p>
    <w:p w:rsidR="00AE1276" w:rsidRPr="00B30A7B" w:rsidRDefault="00D0669D" w:rsidP="004F4D70">
      <w:pPr>
        <w:pStyle w:val="a5"/>
        <w:shd w:val="clear" w:color="auto" w:fill="FFFFFF"/>
        <w:spacing w:before="0" w:beforeAutospacing="0" w:after="0" w:afterAutospacing="0" w:line="270" w:lineRule="atLeast"/>
        <w:ind w:right="300"/>
        <w:jc w:val="right"/>
        <w:textAlignment w:val="baseline"/>
        <w:rPr>
          <w:rFonts w:asciiTheme="minorHAnsi" w:hAnsiTheme="minorHAnsi" w:cs="Helvetica"/>
          <w:color w:val="666666"/>
          <w:sz w:val="28"/>
          <w:szCs w:val="28"/>
          <w:shd w:val="clear" w:color="auto" w:fill="FFFFFF"/>
          <w:lang w:val="en-US"/>
        </w:rPr>
      </w:pPr>
      <w:r>
        <w:rPr>
          <w:rFonts w:asciiTheme="minorHAnsi" w:hAnsiTheme="minorHAnsi" w:cs="Helvetica"/>
          <w:color w:val="666666"/>
          <w:sz w:val="28"/>
          <w:szCs w:val="28"/>
          <w:shd w:val="clear" w:color="auto" w:fill="FFFFFF"/>
        </w:rPr>
        <w:t>П</w:t>
      </w:r>
      <w:r w:rsidRPr="00AE1276">
        <w:rPr>
          <w:rFonts w:asciiTheme="minorHAnsi" w:hAnsiTheme="minorHAnsi" w:cs="Helvetica"/>
          <w:color w:val="666666"/>
          <w:sz w:val="28"/>
          <w:szCs w:val="28"/>
          <w:shd w:val="clear" w:color="auto" w:fill="FFFFFF"/>
        </w:rPr>
        <w:t>о материалам ВОЗ</w:t>
      </w:r>
      <w:r w:rsidR="00B30A7B">
        <w:rPr>
          <w:rFonts w:asciiTheme="minorHAnsi" w:hAnsiTheme="minorHAnsi" w:cs="Helvetica"/>
          <w:color w:val="666666"/>
          <w:sz w:val="28"/>
          <w:szCs w:val="28"/>
          <w:shd w:val="clear" w:color="auto" w:fill="FFFFFF"/>
          <w:lang w:val="en-US"/>
        </w:rPr>
        <w:t>.</w:t>
      </w:r>
    </w:p>
    <w:p w:rsidR="00BB00EB" w:rsidRPr="00B30A7B" w:rsidRDefault="00BB00EB" w:rsidP="004F4D70">
      <w:pPr>
        <w:pStyle w:val="a5"/>
        <w:shd w:val="clear" w:color="auto" w:fill="FFFFFF"/>
        <w:spacing w:before="0" w:beforeAutospacing="0" w:after="0" w:afterAutospacing="0" w:line="270" w:lineRule="atLeast"/>
        <w:ind w:right="300"/>
        <w:jc w:val="right"/>
        <w:textAlignment w:val="baseline"/>
        <w:rPr>
          <w:rFonts w:asciiTheme="minorHAnsi" w:hAnsiTheme="minorHAnsi" w:cs="Helvetica"/>
          <w:color w:val="666666"/>
          <w:sz w:val="28"/>
          <w:szCs w:val="28"/>
          <w:shd w:val="clear" w:color="auto" w:fill="FFFFFF"/>
          <w:lang w:val="en-US"/>
        </w:rPr>
      </w:pPr>
      <w:hyperlink r:id="rId6" w:history="1">
        <w:r w:rsidRPr="00B30A7B">
          <w:rPr>
            <w:rStyle w:val="a3"/>
            <w:rFonts w:asciiTheme="minorHAnsi" w:hAnsiTheme="minorHAnsi" w:cs="Helvetica"/>
            <w:sz w:val="28"/>
            <w:szCs w:val="28"/>
            <w:shd w:val="clear" w:color="auto" w:fill="FFFFFF"/>
            <w:lang w:val="en-US"/>
          </w:rPr>
          <w:t>http://www.who.int/</w:t>
        </w:r>
        <w:r w:rsidRPr="00B30A7B">
          <w:rPr>
            <w:rStyle w:val="a3"/>
            <w:rFonts w:asciiTheme="minorHAnsi" w:hAnsiTheme="minorHAnsi" w:cs="Helvetica"/>
            <w:sz w:val="28"/>
            <w:szCs w:val="28"/>
            <w:shd w:val="clear" w:color="auto" w:fill="FFFFFF"/>
            <w:lang w:val="en-US"/>
          </w:rPr>
          <w:t>m</w:t>
        </w:r>
        <w:r w:rsidRPr="00B30A7B">
          <w:rPr>
            <w:rStyle w:val="a3"/>
            <w:rFonts w:asciiTheme="minorHAnsi" w:hAnsiTheme="minorHAnsi" w:cs="Helvetica"/>
            <w:sz w:val="28"/>
            <w:szCs w:val="28"/>
            <w:shd w:val="clear" w:color="auto" w:fill="FFFFFF"/>
            <w:lang w:val="en-US"/>
          </w:rPr>
          <w:t>ediacentre/factsheets/fs103/ru/</w:t>
        </w:r>
      </w:hyperlink>
    </w:p>
    <w:p w:rsidR="00893A75" w:rsidRPr="00B30A7B" w:rsidRDefault="00893A75" w:rsidP="004F4D70">
      <w:pPr>
        <w:pStyle w:val="a5"/>
        <w:shd w:val="clear" w:color="auto" w:fill="FFFFFF"/>
        <w:spacing w:before="0" w:beforeAutospacing="0" w:after="0" w:afterAutospacing="0" w:line="270" w:lineRule="atLeast"/>
        <w:ind w:right="300"/>
        <w:jc w:val="right"/>
        <w:textAlignment w:val="baseline"/>
        <w:rPr>
          <w:sz w:val="28"/>
          <w:szCs w:val="28"/>
          <w:lang w:val="en-US"/>
        </w:rPr>
      </w:pPr>
      <w:r w:rsidRPr="00B30A7B">
        <w:rPr>
          <w:rFonts w:ascii="Helvetica" w:hAnsi="Helvetica" w:cs="Helvetica"/>
          <w:color w:val="666666"/>
          <w:sz w:val="28"/>
          <w:szCs w:val="28"/>
          <w:lang w:val="en-US"/>
        </w:rPr>
        <w:br/>
      </w:r>
    </w:p>
    <w:p w:rsidR="00200A5B" w:rsidRPr="00B30A7B" w:rsidRDefault="00200A5B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  <w:lang w:val="en-US"/>
        </w:rPr>
      </w:pPr>
    </w:p>
    <w:p w:rsidR="00200A5B" w:rsidRPr="00B30A7B" w:rsidRDefault="00200A5B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  <w:lang w:val="en-US"/>
        </w:rPr>
      </w:pPr>
    </w:p>
    <w:p w:rsidR="00200A5B" w:rsidRPr="00B30A7B" w:rsidRDefault="00200A5B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  <w:lang w:val="en-US"/>
        </w:rPr>
      </w:pPr>
    </w:p>
    <w:p w:rsidR="00AE4754" w:rsidRPr="00B30A7B" w:rsidRDefault="00AE4754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  <w:lang w:val="en-US"/>
        </w:rPr>
      </w:pPr>
    </w:p>
    <w:p w:rsidR="00200F77" w:rsidRPr="00AE1276" w:rsidRDefault="00200F77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AE4754">
        <w:rPr>
          <w:rFonts w:ascii="Arial CYR" w:hAnsi="Arial CYR" w:cs="Arial CYR"/>
          <w:bCs/>
          <w:sz w:val="28"/>
          <w:szCs w:val="28"/>
        </w:rPr>
        <w:lastRenderedPageBreak/>
        <w:t>Болезнь, вызванная вирусом</w:t>
      </w:r>
      <w:r w:rsidRPr="00AE1276">
        <w:rPr>
          <w:rFonts w:ascii="Arial CYR" w:hAnsi="Arial CYR" w:cs="Arial CYR"/>
          <w:sz w:val="28"/>
          <w:szCs w:val="28"/>
        </w:rPr>
        <w:t xml:space="preserve"> Эбола: клинико-диагностические аспекты и организация лечебно-профилактических мероприятий / А. Я. Фисун [и др.] // Военно-медицинский журнал. </w:t>
      </w:r>
      <w:r w:rsidR="006E0046" w:rsidRPr="006E0046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2014. </w:t>
      </w:r>
      <w:r w:rsidR="006E0046" w:rsidRPr="006E0046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Pr="006E0046">
        <w:rPr>
          <w:rFonts w:ascii="Arial CYR" w:hAnsi="Arial CYR" w:cs="Arial CYR"/>
          <w:bCs/>
          <w:sz w:val="28"/>
          <w:szCs w:val="28"/>
        </w:rPr>
        <w:t>Т</w:t>
      </w:r>
      <w:r w:rsidR="006E0046" w:rsidRPr="006E0046">
        <w:rPr>
          <w:rFonts w:ascii="Arial CYR" w:hAnsi="Arial CYR" w:cs="Arial CYR"/>
          <w:bCs/>
          <w:sz w:val="28"/>
          <w:szCs w:val="28"/>
        </w:rPr>
        <w:t>.</w:t>
      </w:r>
      <w:r w:rsidRPr="006E0046">
        <w:rPr>
          <w:rFonts w:ascii="Arial CYR" w:hAnsi="Arial CYR" w:cs="Arial CYR"/>
          <w:bCs/>
          <w:sz w:val="28"/>
          <w:szCs w:val="28"/>
        </w:rPr>
        <w:t xml:space="preserve"> 335</w:t>
      </w:r>
      <w:r w:rsidRPr="00AE1276">
        <w:rPr>
          <w:rFonts w:ascii="Arial CYR" w:hAnsi="Arial CYR" w:cs="Arial CYR"/>
          <w:sz w:val="28"/>
          <w:szCs w:val="28"/>
        </w:rPr>
        <w:t xml:space="preserve">, </w:t>
      </w:r>
      <w:r w:rsidR="006E0046">
        <w:rPr>
          <w:rFonts w:ascii="Arial CYR" w:hAnsi="Arial CYR" w:cs="Arial CYR"/>
          <w:sz w:val="28"/>
          <w:szCs w:val="28"/>
        </w:rPr>
        <w:t>№</w:t>
      </w:r>
      <w:r w:rsidRPr="00AE1276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6E0046">
        <w:rPr>
          <w:rFonts w:ascii="Arial CYR" w:hAnsi="Arial CYR" w:cs="Arial CYR"/>
          <w:bCs/>
          <w:sz w:val="28"/>
          <w:szCs w:val="28"/>
        </w:rPr>
        <w:t>11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6E0046" w:rsidRPr="006E0046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4-10.</w:t>
      </w:r>
    </w:p>
    <w:p w:rsidR="00E33A92" w:rsidRPr="00AE1276" w:rsidRDefault="00E33A92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F77" w:rsidRPr="00AE1276" w:rsidRDefault="00125D7D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D061CB">
        <w:rPr>
          <w:rFonts w:ascii="Arial CYR" w:hAnsi="Arial CYR" w:cs="Arial CYR"/>
          <w:bCs/>
          <w:sz w:val="28"/>
          <w:szCs w:val="28"/>
        </w:rPr>
        <w:t>Бутенко, А</w:t>
      </w:r>
      <w:r w:rsidR="00D061CB" w:rsidRPr="00D061CB">
        <w:rPr>
          <w:rFonts w:ascii="Arial CYR" w:hAnsi="Arial CYR" w:cs="Arial CYR"/>
          <w:bCs/>
          <w:sz w:val="28"/>
          <w:szCs w:val="28"/>
        </w:rPr>
        <w:t>.</w:t>
      </w:r>
      <w:r w:rsidRPr="00D061CB">
        <w:rPr>
          <w:rFonts w:ascii="Arial CYR" w:hAnsi="Arial CYR" w:cs="Arial CYR"/>
          <w:bCs/>
          <w:sz w:val="28"/>
          <w:szCs w:val="28"/>
        </w:rPr>
        <w:t xml:space="preserve"> М.</w:t>
      </w:r>
      <w:r w:rsidRPr="00AE1276">
        <w:rPr>
          <w:rFonts w:ascii="Arial CYR" w:hAnsi="Arial CYR" w:cs="Arial CYR"/>
          <w:sz w:val="28"/>
          <w:szCs w:val="28"/>
        </w:rPr>
        <w:t xml:space="preserve"> Ретроспективные данные по изучению лихорадки Эбола в Африке / А. М. Бутенко // Эпидемиология и инфекционные болезни. </w:t>
      </w:r>
      <w:r w:rsidR="00D061CB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2015. </w:t>
      </w:r>
      <w:r w:rsidR="00D061CB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Pr="00D061CB">
        <w:rPr>
          <w:rFonts w:ascii="Arial CYR" w:hAnsi="Arial CYR" w:cs="Arial CYR"/>
          <w:bCs/>
          <w:sz w:val="28"/>
          <w:szCs w:val="28"/>
        </w:rPr>
        <w:t>Т</w:t>
      </w:r>
      <w:r w:rsidR="00D061CB" w:rsidRPr="00D061CB">
        <w:rPr>
          <w:rFonts w:ascii="Arial CYR" w:hAnsi="Arial CYR" w:cs="Arial CYR"/>
          <w:bCs/>
          <w:sz w:val="28"/>
          <w:szCs w:val="28"/>
        </w:rPr>
        <w:t>.</w:t>
      </w:r>
      <w:r w:rsidRPr="00D061CB">
        <w:rPr>
          <w:rFonts w:ascii="Arial CYR" w:hAnsi="Arial CYR" w:cs="Arial CYR"/>
          <w:bCs/>
          <w:sz w:val="28"/>
          <w:szCs w:val="28"/>
        </w:rPr>
        <w:t xml:space="preserve"> 20</w:t>
      </w:r>
      <w:r w:rsidRPr="00D061CB">
        <w:rPr>
          <w:rFonts w:ascii="Arial CYR" w:hAnsi="Arial CYR" w:cs="Arial CYR"/>
          <w:sz w:val="28"/>
          <w:szCs w:val="28"/>
        </w:rPr>
        <w:t xml:space="preserve">, </w:t>
      </w:r>
      <w:r w:rsidR="00D061CB" w:rsidRPr="00D061CB">
        <w:rPr>
          <w:rFonts w:ascii="Arial CYR" w:hAnsi="Arial CYR" w:cs="Arial CYR"/>
          <w:bCs/>
          <w:sz w:val="28"/>
          <w:szCs w:val="28"/>
        </w:rPr>
        <w:t>№</w:t>
      </w:r>
      <w:r w:rsidRPr="00D061CB">
        <w:rPr>
          <w:rFonts w:ascii="Arial CYR" w:hAnsi="Arial CYR" w:cs="Arial CYR"/>
          <w:bCs/>
          <w:sz w:val="28"/>
          <w:szCs w:val="28"/>
        </w:rPr>
        <w:t xml:space="preserve"> 1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0D0AB6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39-43.</w:t>
      </w:r>
    </w:p>
    <w:p w:rsidR="00125D7D" w:rsidRPr="00AE1276" w:rsidRDefault="00125D7D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DE44AB" w:rsidRPr="00AE1276" w:rsidRDefault="00DE44AB" w:rsidP="00DE4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Вирусная геморрагическая лихорадка Эбола / Н. Д. Коломиец [и др.] // Медицинская</w:t>
      </w:r>
      <w:r w:rsidR="00D061CB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панорама.</w:t>
      </w:r>
      <w:r w:rsidR="00D061CB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2014.</w:t>
      </w:r>
      <w:r w:rsidR="00D061CB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№ 9.</w:t>
      </w:r>
      <w:r w:rsidR="00D061CB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60-64.</w:t>
      </w:r>
    </w:p>
    <w:p w:rsidR="00E33A92" w:rsidRPr="00AE1276" w:rsidRDefault="00E33A92" w:rsidP="00E3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5D7D" w:rsidRPr="00AE1276" w:rsidRDefault="00125D7D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6A41F9">
        <w:rPr>
          <w:rFonts w:ascii="Arial CYR" w:hAnsi="Arial CYR" w:cs="Arial CYR"/>
          <w:bCs/>
          <w:sz w:val="28"/>
          <w:szCs w:val="28"/>
        </w:rPr>
        <w:t>Геморрагическая лихорадка Эбола</w:t>
      </w:r>
      <w:r w:rsidRPr="00AE1276">
        <w:rPr>
          <w:rFonts w:ascii="Arial CYR" w:hAnsi="Arial CYR" w:cs="Arial CYR"/>
          <w:b/>
          <w:bCs/>
          <w:sz w:val="28"/>
          <w:szCs w:val="28"/>
        </w:rPr>
        <w:t>:</w:t>
      </w:r>
      <w:r w:rsidRPr="00AE1276">
        <w:rPr>
          <w:rFonts w:ascii="Arial CYR" w:hAnsi="Arial CYR" w:cs="Arial CYR"/>
          <w:sz w:val="28"/>
          <w:szCs w:val="28"/>
        </w:rPr>
        <w:t xml:space="preserve"> этиология, эпидемиология, патогенез и клинические проявления / К. В. Жданов [и др.] // Клиническая медицина. </w:t>
      </w:r>
      <w:r w:rsidR="00D061CB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2015. </w:t>
      </w:r>
      <w:r w:rsidR="00D061CB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="005915C7" w:rsidRPr="006A41F9">
        <w:rPr>
          <w:rFonts w:ascii="Arial CYR" w:hAnsi="Arial CYR" w:cs="Arial CYR"/>
          <w:bCs/>
          <w:sz w:val="28"/>
          <w:szCs w:val="28"/>
        </w:rPr>
        <w:t>Т.</w:t>
      </w:r>
      <w:r w:rsidRPr="006A41F9">
        <w:rPr>
          <w:rFonts w:ascii="Arial CYR" w:hAnsi="Arial CYR" w:cs="Arial CYR"/>
          <w:bCs/>
          <w:sz w:val="28"/>
          <w:szCs w:val="28"/>
        </w:rPr>
        <w:t xml:space="preserve"> 93</w:t>
      </w:r>
      <w:r w:rsidRPr="006A41F9">
        <w:rPr>
          <w:rFonts w:ascii="Arial CYR" w:hAnsi="Arial CYR" w:cs="Arial CYR"/>
          <w:sz w:val="28"/>
          <w:szCs w:val="28"/>
        </w:rPr>
        <w:t xml:space="preserve">, </w:t>
      </w:r>
      <w:r w:rsidR="00D061CB" w:rsidRPr="006A41F9">
        <w:rPr>
          <w:rFonts w:ascii="Arial CYR" w:hAnsi="Arial CYR" w:cs="Arial CYR"/>
          <w:bCs/>
          <w:sz w:val="28"/>
          <w:szCs w:val="28"/>
        </w:rPr>
        <w:t>№</w:t>
      </w:r>
      <w:r w:rsidRPr="006A41F9">
        <w:rPr>
          <w:rFonts w:ascii="Arial CYR" w:hAnsi="Arial CYR" w:cs="Arial CYR"/>
          <w:bCs/>
          <w:sz w:val="28"/>
          <w:szCs w:val="28"/>
        </w:rPr>
        <w:t xml:space="preserve"> 8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744A3F" w:rsidRPr="00744A3F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23-29 ; </w:t>
      </w:r>
      <w:r w:rsidR="00D061CB" w:rsidRPr="006A41F9">
        <w:rPr>
          <w:rFonts w:ascii="Arial CYR" w:hAnsi="Arial CYR" w:cs="Arial CYR"/>
          <w:bCs/>
          <w:sz w:val="28"/>
          <w:szCs w:val="28"/>
        </w:rPr>
        <w:t>№</w:t>
      </w:r>
      <w:r w:rsidRPr="006A41F9">
        <w:rPr>
          <w:rFonts w:ascii="Arial CYR" w:hAnsi="Arial CYR" w:cs="Arial CYR"/>
          <w:bCs/>
          <w:sz w:val="28"/>
          <w:szCs w:val="28"/>
        </w:rPr>
        <w:t xml:space="preserve"> 9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744A3F" w:rsidRPr="00763E9A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5-11.</w:t>
      </w:r>
    </w:p>
    <w:p w:rsidR="000A505B" w:rsidRPr="00AE1276" w:rsidRDefault="000A505B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A505B" w:rsidRPr="00AE1276" w:rsidRDefault="000A505B" w:rsidP="000A50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b/>
          <w:bCs/>
          <w:sz w:val="28"/>
          <w:szCs w:val="28"/>
        </w:rPr>
        <w:t>616.98-002.151</w:t>
      </w:r>
      <w:r w:rsidRPr="00AE1276">
        <w:rPr>
          <w:rFonts w:ascii="Arial" w:hAnsi="Arial" w:cs="Arial"/>
          <w:b/>
          <w:bCs/>
          <w:sz w:val="28"/>
          <w:szCs w:val="28"/>
        </w:rPr>
        <w:br/>
        <w:t>Г337</w:t>
      </w:r>
    </w:p>
    <w:p w:rsidR="000A505B" w:rsidRPr="00AE1276" w:rsidRDefault="000A505B" w:rsidP="000A505B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744A3F">
        <w:rPr>
          <w:rFonts w:ascii="Arial" w:hAnsi="Arial" w:cs="Arial"/>
          <w:bCs/>
          <w:sz w:val="28"/>
          <w:szCs w:val="28"/>
        </w:rPr>
        <w:t>Геморрагические лихорадки у</w:t>
      </w:r>
      <w:r w:rsidRPr="00AE1276">
        <w:rPr>
          <w:rFonts w:ascii="Arial" w:hAnsi="Arial" w:cs="Arial"/>
          <w:sz w:val="28"/>
          <w:szCs w:val="28"/>
        </w:rPr>
        <w:t xml:space="preserve"> туристов и мигрантов (медицина путешествий) : [монография : в 5 ч.] /</w:t>
      </w:r>
      <w:r w:rsidR="00744A3F" w:rsidRPr="00744A3F">
        <w:rPr>
          <w:rFonts w:ascii="Arial" w:hAnsi="Arial" w:cs="Arial"/>
          <w:sz w:val="28"/>
          <w:szCs w:val="28"/>
        </w:rPr>
        <w:t xml:space="preserve"> </w:t>
      </w:r>
      <w:r w:rsidR="00744A3F" w:rsidRPr="00AE1276">
        <w:rPr>
          <w:rFonts w:ascii="Arial" w:hAnsi="Arial" w:cs="Arial"/>
          <w:sz w:val="28"/>
          <w:szCs w:val="28"/>
        </w:rPr>
        <w:t xml:space="preserve">В. В. </w:t>
      </w:r>
      <w:r w:rsidRPr="00AE1276">
        <w:rPr>
          <w:rFonts w:ascii="Arial" w:hAnsi="Arial" w:cs="Arial"/>
          <w:sz w:val="28"/>
          <w:szCs w:val="28"/>
        </w:rPr>
        <w:t xml:space="preserve">Нечаев </w:t>
      </w:r>
      <w:r w:rsidR="00744A3F" w:rsidRPr="00744A3F">
        <w:rPr>
          <w:rFonts w:ascii="Arial" w:hAnsi="Arial" w:cs="Arial"/>
          <w:sz w:val="28"/>
          <w:szCs w:val="28"/>
        </w:rPr>
        <w:t>[</w:t>
      </w:r>
      <w:r w:rsidRPr="00AE1276">
        <w:rPr>
          <w:rFonts w:ascii="Arial" w:hAnsi="Arial" w:cs="Arial"/>
          <w:sz w:val="28"/>
          <w:szCs w:val="28"/>
        </w:rPr>
        <w:t>и др.</w:t>
      </w:r>
      <w:r w:rsidR="00744A3F" w:rsidRPr="00744A3F">
        <w:rPr>
          <w:rFonts w:ascii="Arial" w:hAnsi="Arial" w:cs="Arial"/>
          <w:sz w:val="28"/>
          <w:szCs w:val="28"/>
        </w:rPr>
        <w:t>]</w:t>
      </w:r>
      <w:r w:rsidRPr="00AE1276">
        <w:rPr>
          <w:rFonts w:ascii="Arial" w:hAnsi="Arial" w:cs="Arial"/>
          <w:sz w:val="28"/>
          <w:szCs w:val="28"/>
        </w:rPr>
        <w:t xml:space="preserve"> ; под ред. Ю. В. </w:t>
      </w:r>
      <w:r w:rsidRPr="00744A3F">
        <w:rPr>
          <w:rFonts w:ascii="Arial" w:hAnsi="Arial" w:cs="Arial"/>
          <w:bCs/>
          <w:sz w:val="28"/>
          <w:szCs w:val="28"/>
        </w:rPr>
        <w:t>Лобзина</w:t>
      </w:r>
      <w:r w:rsidR="00744A3F" w:rsidRPr="00744A3F">
        <w:rPr>
          <w:rFonts w:ascii="Arial" w:hAnsi="Arial" w:cs="Arial"/>
          <w:sz w:val="24"/>
          <w:szCs w:val="28"/>
        </w:rPr>
        <w:t>. –</w:t>
      </w:r>
      <w:r w:rsidR="00744A3F" w:rsidRPr="00744A3F">
        <w:rPr>
          <w:rFonts w:ascii="Arial" w:hAnsi="Arial" w:cs="Arial"/>
          <w:color w:val="008000"/>
          <w:sz w:val="24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 xml:space="preserve">Санкт-Петербург : </w:t>
      </w:r>
      <w:r w:rsidRPr="00744A3F">
        <w:rPr>
          <w:rFonts w:ascii="Arial" w:hAnsi="Arial" w:cs="Arial"/>
          <w:sz w:val="28"/>
          <w:szCs w:val="28"/>
        </w:rPr>
        <w:t>СпецЛит</w:t>
      </w:r>
      <w:r w:rsidRPr="00AE1276">
        <w:rPr>
          <w:rFonts w:ascii="Arial" w:hAnsi="Arial" w:cs="Arial"/>
          <w:sz w:val="28"/>
          <w:szCs w:val="28"/>
        </w:rPr>
        <w:t>, 2015.</w:t>
      </w:r>
      <w:r w:rsidR="00744A3F" w:rsidRPr="00744A3F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bCs/>
          <w:sz w:val="28"/>
          <w:szCs w:val="28"/>
        </w:rPr>
        <w:t>Ч. 4.</w:t>
      </w:r>
      <w:r w:rsidRPr="00AE1276">
        <w:rPr>
          <w:rFonts w:ascii="Arial" w:hAnsi="Arial" w:cs="Arial"/>
          <w:sz w:val="28"/>
          <w:szCs w:val="28"/>
        </w:rPr>
        <w:t xml:space="preserve"> : Арбовирусные лихорадки: желтая, </w:t>
      </w:r>
      <w:r w:rsidRPr="00744A3F">
        <w:rPr>
          <w:rFonts w:ascii="Arial" w:hAnsi="Arial" w:cs="Arial"/>
          <w:sz w:val="28"/>
          <w:szCs w:val="28"/>
        </w:rPr>
        <w:t>денге, Чикунгунья</w:t>
      </w:r>
      <w:r w:rsidRPr="00AE1276">
        <w:rPr>
          <w:rFonts w:ascii="Arial" w:hAnsi="Arial" w:cs="Arial"/>
          <w:sz w:val="28"/>
          <w:szCs w:val="28"/>
        </w:rPr>
        <w:t xml:space="preserve">, Крым-Конго, Западного Нила. </w:t>
      </w:r>
      <w:r w:rsidRPr="00744A3F">
        <w:rPr>
          <w:rFonts w:ascii="Arial" w:hAnsi="Arial" w:cs="Arial"/>
          <w:sz w:val="28"/>
          <w:szCs w:val="28"/>
        </w:rPr>
        <w:t>Контагиозные</w:t>
      </w:r>
      <w:r w:rsidRPr="00AE1276">
        <w:rPr>
          <w:rFonts w:ascii="Arial" w:hAnsi="Arial" w:cs="Arial"/>
          <w:sz w:val="28"/>
          <w:szCs w:val="28"/>
        </w:rPr>
        <w:t xml:space="preserve"> лихорадки: </w:t>
      </w:r>
      <w:r w:rsidRPr="006A41F9">
        <w:rPr>
          <w:rStyle w:val="a4"/>
          <w:rFonts w:ascii="Arial" w:hAnsi="Arial" w:cs="Arial"/>
          <w:b w:val="0"/>
          <w:sz w:val="28"/>
          <w:szCs w:val="28"/>
        </w:rPr>
        <w:t>Эбола</w:t>
      </w:r>
      <w:r w:rsidRPr="00AE1276">
        <w:rPr>
          <w:rFonts w:ascii="Arial" w:hAnsi="Arial" w:cs="Arial"/>
          <w:sz w:val="28"/>
          <w:szCs w:val="28"/>
        </w:rPr>
        <w:t xml:space="preserve">, Марбург и </w:t>
      </w:r>
      <w:r w:rsidRPr="00744A3F">
        <w:rPr>
          <w:rFonts w:ascii="Arial" w:hAnsi="Arial" w:cs="Arial"/>
          <w:sz w:val="28"/>
          <w:szCs w:val="28"/>
        </w:rPr>
        <w:t>Ласса.</w:t>
      </w:r>
      <w:r w:rsidR="00744A3F" w:rsidRPr="00763E9A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124 с.</w:t>
      </w:r>
    </w:p>
    <w:p w:rsidR="00125D7D" w:rsidRPr="00AE1276" w:rsidRDefault="00125D7D" w:rsidP="00125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5D7D" w:rsidRPr="00AE1276" w:rsidRDefault="00125D7D" w:rsidP="00125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Глинская, И. Н. Об организации санитарно-карантинного контроля в Республике Беларусь / И. Н. Глинская // Мир медицины.</w:t>
      </w:r>
      <w:r w:rsidR="006A41F9">
        <w:rPr>
          <w:rFonts w:ascii="Arial" w:hAnsi="Arial" w:cs="Arial"/>
          <w:sz w:val="28"/>
          <w:szCs w:val="28"/>
        </w:rPr>
        <w:t xml:space="preserve"> </w:t>
      </w:r>
      <w:r w:rsidR="00763E9A" w:rsidRPr="00763E9A">
        <w:rPr>
          <w:rFonts w:ascii="Arial" w:hAnsi="Arial" w:cs="Arial"/>
          <w:sz w:val="28"/>
          <w:szCs w:val="28"/>
        </w:rPr>
        <w:t xml:space="preserve">– </w:t>
      </w:r>
      <w:r w:rsidRPr="00AE1276">
        <w:rPr>
          <w:rFonts w:ascii="Arial" w:hAnsi="Arial" w:cs="Arial"/>
          <w:sz w:val="28"/>
          <w:szCs w:val="28"/>
        </w:rPr>
        <w:t>2015.</w:t>
      </w:r>
      <w:r w:rsidR="00763E9A" w:rsidRPr="00763E9A">
        <w:rPr>
          <w:rFonts w:ascii="Arial" w:hAnsi="Arial" w:cs="Arial"/>
          <w:sz w:val="28"/>
          <w:szCs w:val="28"/>
        </w:rPr>
        <w:t xml:space="preserve"> –</w:t>
      </w:r>
      <w:r w:rsidR="00763E9A" w:rsidRPr="00C7017A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№ 9.</w:t>
      </w:r>
      <w:r w:rsidR="00763E9A" w:rsidRPr="00C7017A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6-7.</w:t>
      </w:r>
    </w:p>
    <w:p w:rsidR="00DE2158" w:rsidRPr="00AE1276" w:rsidRDefault="00DE2158" w:rsidP="00125D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2158" w:rsidRPr="00AE1276" w:rsidRDefault="00DE2158" w:rsidP="00DE21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Голубовская, О. А. Вспышка болезни, вызванной вирусом Эбола в Западной Африке, как чрезвычайное событие в области общественного здравоохранения / О. А. Голубовская // Клиническая инфектология и паразитология.</w:t>
      </w:r>
      <w:r w:rsidR="00C7017A" w:rsidRPr="00C7017A">
        <w:rPr>
          <w:rFonts w:ascii="Arial" w:hAnsi="Arial" w:cs="Arial"/>
          <w:sz w:val="28"/>
          <w:szCs w:val="28"/>
        </w:rPr>
        <w:t xml:space="preserve"> –</w:t>
      </w:r>
      <w:r w:rsidRPr="00AE1276">
        <w:rPr>
          <w:rFonts w:ascii="Arial" w:hAnsi="Arial" w:cs="Arial"/>
          <w:sz w:val="28"/>
          <w:szCs w:val="28"/>
        </w:rPr>
        <w:t xml:space="preserve"> 2014.</w:t>
      </w:r>
      <w:r w:rsidR="00C7017A" w:rsidRPr="00C7017A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№ 3.</w:t>
      </w:r>
      <w:r w:rsidR="00C7017A" w:rsidRPr="00C7017A">
        <w:rPr>
          <w:rFonts w:ascii="Arial" w:hAnsi="Arial" w:cs="Arial"/>
          <w:sz w:val="28"/>
          <w:szCs w:val="28"/>
        </w:rPr>
        <w:t xml:space="preserve"> </w:t>
      </w:r>
      <w:r w:rsidR="00C7017A" w:rsidRPr="002F6EE1">
        <w:rPr>
          <w:rFonts w:ascii="Arial" w:hAnsi="Arial" w:cs="Arial"/>
          <w:sz w:val="28"/>
          <w:szCs w:val="28"/>
        </w:rPr>
        <w:t xml:space="preserve">– </w:t>
      </w:r>
      <w:r w:rsidRPr="00AE1276">
        <w:rPr>
          <w:rFonts w:ascii="Arial" w:hAnsi="Arial" w:cs="Arial"/>
          <w:sz w:val="28"/>
          <w:szCs w:val="28"/>
        </w:rPr>
        <w:t>С. 6-18.</w:t>
      </w:r>
    </w:p>
    <w:p w:rsidR="001429ED" w:rsidRPr="00AE1276" w:rsidRDefault="001429ED" w:rsidP="00142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429ED" w:rsidRPr="00AE1276" w:rsidRDefault="001429ED" w:rsidP="00142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Голубовская, О. А. Патогенез и клинико-эпидемиологические особенности вспышки болезни Эбола в Западной Африке в 2014 году / О. А. Голубовская // Клиническая инфектология и паразитология.</w:t>
      </w:r>
      <w:r w:rsidR="002F6EE1" w:rsidRPr="002F6EE1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2014.</w:t>
      </w:r>
      <w:r w:rsidR="002F6EE1" w:rsidRPr="002F6EE1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№ 4.</w:t>
      </w:r>
      <w:r w:rsidR="002F6EE1" w:rsidRPr="002F6EE1">
        <w:rPr>
          <w:rFonts w:ascii="Arial" w:hAnsi="Arial" w:cs="Arial"/>
          <w:sz w:val="28"/>
          <w:szCs w:val="28"/>
        </w:rPr>
        <w:t xml:space="preserve"> </w:t>
      </w:r>
      <w:r w:rsidR="002F6EE1" w:rsidRPr="003555EF">
        <w:rPr>
          <w:rFonts w:ascii="Arial" w:hAnsi="Arial" w:cs="Arial"/>
          <w:sz w:val="28"/>
          <w:szCs w:val="28"/>
        </w:rPr>
        <w:t xml:space="preserve">– </w:t>
      </w:r>
      <w:r w:rsidRPr="00AE1276">
        <w:rPr>
          <w:rFonts w:ascii="Arial" w:hAnsi="Arial" w:cs="Arial"/>
          <w:sz w:val="28"/>
          <w:szCs w:val="28"/>
        </w:rPr>
        <w:t>С. 6-13.</w:t>
      </w:r>
    </w:p>
    <w:p w:rsidR="009F5FE4" w:rsidRPr="00AE1276" w:rsidRDefault="009F5FE4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E44AB" w:rsidRDefault="009F5FE4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3555EF">
        <w:rPr>
          <w:rFonts w:ascii="Arial" w:hAnsi="Arial" w:cs="Arial"/>
          <w:bCs/>
          <w:sz w:val="28"/>
          <w:szCs w:val="28"/>
        </w:rPr>
        <w:t>Доклад Института Пастера</w:t>
      </w:r>
      <w:r w:rsidRPr="00AE1276">
        <w:rPr>
          <w:rFonts w:ascii="Arial" w:hAnsi="Arial" w:cs="Arial"/>
          <w:sz w:val="28"/>
          <w:szCs w:val="28"/>
        </w:rPr>
        <w:t xml:space="preserve"> Гвинеи в борьбу с эпидемией лихорадки </w:t>
      </w:r>
      <w:r w:rsidRPr="00727331">
        <w:rPr>
          <w:rStyle w:val="a4"/>
          <w:rFonts w:ascii="Arial" w:hAnsi="Arial" w:cs="Arial"/>
          <w:b w:val="0"/>
          <w:sz w:val="28"/>
          <w:szCs w:val="28"/>
        </w:rPr>
        <w:t>Эбола</w:t>
      </w:r>
      <w:r w:rsidRPr="00AE1276">
        <w:rPr>
          <w:rFonts w:ascii="Arial" w:hAnsi="Arial" w:cs="Arial"/>
          <w:sz w:val="28"/>
          <w:szCs w:val="28"/>
        </w:rPr>
        <w:t xml:space="preserve"> Гвинейской Республике / М. И. </w:t>
      </w:r>
      <w:r w:rsidRPr="00727331">
        <w:rPr>
          <w:rFonts w:ascii="Arial" w:hAnsi="Arial" w:cs="Arial"/>
          <w:sz w:val="28"/>
          <w:szCs w:val="28"/>
        </w:rPr>
        <w:t>Буаро</w:t>
      </w:r>
      <w:r w:rsidRPr="00AE1276">
        <w:rPr>
          <w:rFonts w:ascii="Arial" w:hAnsi="Arial" w:cs="Arial"/>
          <w:sz w:val="28"/>
          <w:szCs w:val="28"/>
        </w:rPr>
        <w:t xml:space="preserve"> [и др.] // Инфекционные болезни. </w:t>
      </w:r>
      <w:r w:rsidR="003555EF" w:rsidRPr="003555EF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2016. </w:t>
      </w:r>
      <w:r w:rsidR="003555EF" w:rsidRPr="003555EF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</w:t>
      </w:r>
      <w:r w:rsidRPr="003555EF">
        <w:rPr>
          <w:rFonts w:ascii="Arial" w:hAnsi="Arial" w:cs="Arial"/>
          <w:bCs/>
          <w:sz w:val="28"/>
          <w:szCs w:val="28"/>
        </w:rPr>
        <w:t>Т. 14</w:t>
      </w:r>
      <w:r w:rsidRPr="003555EF">
        <w:rPr>
          <w:rFonts w:ascii="Arial" w:hAnsi="Arial" w:cs="Arial"/>
          <w:sz w:val="28"/>
          <w:szCs w:val="28"/>
        </w:rPr>
        <w:t xml:space="preserve">, </w:t>
      </w:r>
      <w:r w:rsidRPr="003555EF">
        <w:rPr>
          <w:rFonts w:ascii="Arial" w:hAnsi="Arial" w:cs="Arial"/>
          <w:bCs/>
          <w:sz w:val="28"/>
          <w:szCs w:val="28"/>
        </w:rPr>
        <w:t>№ 3</w:t>
      </w:r>
      <w:r w:rsidRPr="003555EF">
        <w:rPr>
          <w:rFonts w:ascii="Arial" w:hAnsi="Arial" w:cs="Arial"/>
          <w:sz w:val="28"/>
          <w:szCs w:val="28"/>
        </w:rPr>
        <w:t>.</w:t>
      </w:r>
      <w:r w:rsidR="003555EF">
        <w:rPr>
          <w:rFonts w:ascii="Arial" w:hAnsi="Arial" w:cs="Arial"/>
          <w:sz w:val="28"/>
          <w:szCs w:val="28"/>
        </w:rPr>
        <w:t xml:space="preserve"> </w:t>
      </w:r>
      <w:r w:rsidR="003555EF" w:rsidRPr="003555EF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С. 13.</w:t>
      </w:r>
    </w:p>
    <w:p w:rsidR="00727331" w:rsidRPr="00727331" w:rsidRDefault="00727331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125D7D" w:rsidRPr="00AE1276" w:rsidRDefault="00DE44AB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6A41F9">
        <w:rPr>
          <w:rFonts w:ascii="Arial CYR" w:hAnsi="Arial CYR" w:cs="Arial CYR"/>
          <w:bCs/>
          <w:sz w:val="28"/>
          <w:szCs w:val="28"/>
        </w:rPr>
        <w:t>Клинико-эпидемиологические особенности болезни</w:t>
      </w:r>
      <w:r w:rsidRPr="00AE1276">
        <w:rPr>
          <w:rFonts w:ascii="Arial CYR" w:hAnsi="Arial CYR" w:cs="Arial CYR"/>
          <w:b/>
          <w:bCs/>
          <w:sz w:val="28"/>
          <w:szCs w:val="28"/>
        </w:rPr>
        <w:t>,</w:t>
      </w:r>
      <w:r w:rsidRPr="00AE1276">
        <w:rPr>
          <w:rFonts w:ascii="Arial CYR" w:hAnsi="Arial CYR" w:cs="Arial CYR"/>
          <w:sz w:val="28"/>
          <w:szCs w:val="28"/>
        </w:rPr>
        <w:t xml:space="preserve"> вызванной вирусом Эбола, на современном этапе: патогенетические основы </w:t>
      </w:r>
      <w:r w:rsidRPr="00AE1276">
        <w:rPr>
          <w:rFonts w:ascii="Arial CYR" w:hAnsi="Arial CYR" w:cs="Arial CYR"/>
          <w:sz w:val="28"/>
          <w:szCs w:val="28"/>
        </w:rPr>
        <w:lastRenderedPageBreak/>
        <w:t>терапии / О. И. Киселев [и др.] // Эпидемиология и инфекционные болезни</w:t>
      </w:r>
      <w:r w:rsidR="003555EF">
        <w:rPr>
          <w:rFonts w:ascii="Arial CYR" w:hAnsi="Arial CYR" w:cs="Arial CYR"/>
          <w:sz w:val="28"/>
          <w:szCs w:val="28"/>
        </w:rPr>
        <w:t xml:space="preserve">. </w:t>
      </w:r>
      <w:r w:rsidR="003555EF" w:rsidRPr="003555EF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2015. </w:t>
      </w:r>
      <w:r w:rsidR="003555EF" w:rsidRPr="003555EF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="005915C7" w:rsidRPr="003555EF">
        <w:rPr>
          <w:rFonts w:ascii="Arial CYR" w:hAnsi="Arial CYR" w:cs="Arial CYR"/>
          <w:bCs/>
          <w:sz w:val="28"/>
          <w:szCs w:val="28"/>
        </w:rPr>
        <w:t>Т.</w:t>
      </w:r>
      <w:r w:rsidRPr="003555EF">
        <w:rPr>
          <w:rFonts w:ascii="Arial CYR" w:hAnsi="Arial CYR" w:cs="Arial CYR"/>
          <w:bCs/>
          <w:sz w:val="28"/>
          <w:szCs w:val="28"/>
        </w:rPr>
        <w:t xml:space="preserve"> 20</w:t>
      </w:r>
      <w:r w:rsidRPr="003555EF">
        <w:rPr>
          <w:rFonts w:ascii="Arial CYR" w:hAnsi="Arial CYR" w:cs="Arial CYR"/>
          <w:sz w:val="28"/>
          <w:szCs w:val="28"/>
        </w:rPr>
        <w:t xml:space="preserve">, </w:t>
      </w:r>
      <w:r w:rsidR="00D061CB" w:rsidRPr="003555EF">
        <w:rPr>
          <w:rFonts w:ascii="Arial CYR" w:hAnsi="Arial CYR" w:cs="Arial CYR"/>
          <w:bCs/>
          <w:sz w:val="28"/>
          <w:szCs w:val="28"/>
        </w:rPr>
        <w:t>№</w:t>
      </w:r>
      <w:r w:rsidRPr="003555EF">
        <w:rPr>
          <w:rFonts w:ascii="Arial CYR" w:hAnsi="Arial CYR" w:cs="Arial CYR"/>
          <w:bCs/>
          <w:sz w:val="28"/>
          <w:szCs w:val="28"/>
        </w:rPr>
        <w:t xml:space="preserve"> 1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3555EF" w:rsidRPr="003555EF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32-39.</w:t>
      </w:r>
    </w:p>
    <w:p w:rsidR="0084571F" w:rsidRPr="00AE1276" w:rsidRDefault="0084571F" w:rsidP="001859F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8"/>
          <w:szCs w:val="28"/>
        </w:rPr>
      </w:pPr>
    </w:p>
    <w:p w:rsidR="0084571F" w:rsidRPr="003555EF" w:rsidRDefault="00CE1D21" w:rsidP="001859F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8"/>
          <w:szCs w:val="28"/>
        </w:rPr>
      </w:pPr>
      <w:hyperlink r:id="rId7" w:history="1">
        <w:r w:rsidR="0084571F" w:rsidRPr="00AE1276">
          <w:rPr>
            <w:rFonts w:ascii="Arial" w:hAnsi="Arial" w:cs="Arial"/>
            <w:sz w:val="28"/>
            <w:szCs w:val="28"/>
          </w:rPr>
          <w:t>Коломиец, Н. Д.</w:t>
        </w:r>
      </w:hyperlink>
      <w:r w:rsidR="0084571F" w:rsidRPr="00AE1276">
        <w:rPr>
          <w:rFonts w:ascii="Arial" w:hAnsi="Arial" w:cs="Arial"/>
          <w:sz w:val="28"/>
          <w:szCs w:val="28"/>
        </w:rPr>
        <w:t xml:space="preserve"> Эмерджентные инфекции / Н. Д. Коломиец, О. В. Тонко, О. Н. Ханенко // Мир медицины.</w:t>
      </w:r>
      <w:r w:rsidR="003555EF" w:rsidRPr="003555EF">
        <w:rPr>
          <w:rFonts w:ascii="Arial" w:hAnsi="Arial" w:cs="Arial"/>
          <w:sz w:val="28"/>
          <w:szCs w:val="28"/>
        </w:rPr>
        <w:t xml:space="preserve"> – </w:t>
      </w:r>
      <w:r w:rsidR="0084571F" w:rsidRPr="00AE1276">
        <w:rPr>
          <w:rFonts w:ascii="Arial" w:hAnsi="Arial" w:cs="Arial"/>
          <w:sz w:val="28"/>
          <w:szCs w:val="28"/>
        </w:rPr>
        <w:t xml:space="preserve">2015. </w:t>
      </w:r>
      <w:r w:rsidR="003555EF" w:rsidRPr="003555EF">
        <w:rPr>
          <w:rFonts w:ascii="Arial" w:hAnsi="Arial" w:cs="Arial"/>
          <w:sz w:val="28"/>
          <w:szCs w:val="28"/>
        </w:rPr>
        <w:t xml:space="preserve">– </w:t>
      </w:r>
      <w:r w:rsidR="0084571F" w:rsidRPr="00AE1276">
        <w:rPr>
          <w:rFonts w:ascii="Arial" w:hAnsi="Arial" w:cs="Arial"/>
          <w:sz w:val="28"/>
          <w:szCs w:val="28"/>
        </w:rPr>
        <w:t>№ 9.</w:t>
      </w:r>
      <w:r w:rsidR="003555EF" w:rsidRPr="003555EF">
        <w:rPr>
          <w:rFonts w:ascii="Arial" w:hAnsi="Arial" w:cs="Arial"/>
          <w:sz w:val="28"/>
          <w:szCs w:val="28"/>
        </w:rPr>
        <w:t xml:space="preserve"> – </w:t>
      </w:r>
      <w:r w:rsidR="0084571F" w:rsidRPr="00AE1276">
        <w:rPr>
          <w:rFonts w:ascii="Arial" w:hAnsi="Arial" w:cs="Arial"/>
          <w:sz w:val="28"/>
          <w:szCs w:val="28"/>
        </w:rPr>
        <w:t>С. 2-6</w:t>
      </w:r>
      <w:r w:rsidR="003555EF" w:rsidRPr="003555EF">
        <w:rPr>
          <w:rFonts w:ascii="Arial" w:hAnsi="Arial" w:cs="Arial"/>
          <w:sz w:val="28"/>
          <w:szCs w:val="28"/>
        </w:rPr>
        <w:t>.</w:t>
      </w:r>
    </w:p>
    <w:p w:rsidR="00E33A92" w:rsidRPr="00AE1276" w:rsidRDefault="00E33A92" w:rsidP="001859F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33A92" w:rsidRPr="00AE1276" w:rsidRDefault="00E33A92" w:rsidP="001859F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E1276">
        <w:rPr>
          <w:rFonts w:ascii="Arial" w:hAnsi="Arial" w:cs="Arial"/>
          <w:b/>
          <w:bCs/>
          <w:sz w:val="28"/>
          <w:szCs w:val="28"/>
        </w:rPr>
        <w:t>616.9-07</w:t>
      </w:r>
      <w:r w:rsidRPr="00AE1276">
        <w:rPr>
          <w:rFonts w:ascii="Arial" w:hAnsi="Arial" w:cs="Arial"/>
          <w:b/>
          <w:bCs/>
          <w:sz w:val="28"/>
          <w:szCs w:val="28"/>
        </w:rPr>
        <w:br/>
        <w:t>К63</w:t>
      </w:r>
    </w:p>
    <w:p w:rsidR="00E33A92" w:rsidRPr="00AE1276" w:rsidRDefault="00E33A92" w:rsidP="001859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bCs/>
          <w:sz w:val="28"/>
          <w:szCs w:val="28"/>
        </w:rPr>
        <w:t>Комар, В. И.</w:t>
      </w:r>
      <w:r w:rsidRPr="00AE1276">
        <w:rPr>
          <w:rFonts w:ascii="Arial" w:hAnsi="Arial" w:cs="Arial"/>
          <w:sz w:val="28"/>
          <w:szCs w:val="28"/>
        </w:rPr>
        <w:t xml:space="preserve"> Диагностика инфекционных болезней с экзантемами : [монография] / В. И. Комар, И. В. Юркевич.</w:t>
      </w:r>
      <w:r w:rsidR="00ED1F4E" w:rsidRPr="00ED1F4E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Минск : Тесей, 2011.</w:t>
      </w:r>
      <w:r w:rsidR="00ED1F4E" w:rsidRPr="00ED1F4E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159 c.</w:t>
      </w:r>
    </w:p>
    <w:p w:rsidR="00ED133E" w:rsidRPr="00AE1276" w:rsidRDefault="00ED133E" w:rsidP="001859F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28"/>
          <w:szCs w:val="28"/>
        </w:rPr>
      </w:pPr>
    </w:p>
    <w:p w:rsidR="0084571F" w:rsidRPr="00AE1276" w:rsidRDefault="00CE1D21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ED133E" w:rsidRPr="00AE1276">
          <w:rPr>
            <w:rFonts w:ascii="Arial" w:hAnsi="Arial" w:cs="Arial"/>
            <w:sz w:val="28"/>
            <w:szCs w:val="28"/>
          </w:rPr>
          <w:t>Лапин, Б. А.</w:t>
        </w:r>
      </w:hyperlink>
      <w:r w:rsidR="00ED133E" w:rsidRPr="00AE1276">
        <w:rPr>
          <w:rFonts w:ascii="Arial" w:hAnsi="Arial" w:cs="Arial"/>
          <w:sz w:val="28"/>
          <w:szCs w:val="28"/>
        </w:rPr>
        <w:t xml:space="preserve"> К 50-летию открытия геморрагической лихорадки обезьян и вируса ГЛО / Б. А. Лапин, З. В. Шевцова // Вопросы </w:t>
      </w:r>
      <w:r w:rsidR="00ED1F4E">
        <w:rPr>
          <w:rFonts w:ascii="Arial" w:hAnsi="Arial" w:cs="Arial"/>
          <w:sz w:val="28"/>
          <w:szCs w:val="28"/>
        </w:rPr>
        <w:t>в</w:t>
      </w:r>
      <w:r w:rsidR="00ED133E" w:rsidRPr="00AE1276">
        <w:rPr>
          <w:rFonts w:ascii="Arial" w:hAnsi="Arial" w:cs="Arial"/>
          <w:sz w:val="28"/>
          <w:szCs w:val="28"/>
        </w:rPr>
        <w:t>ирусологии.</w:t>
      </w:r>
      <w:r w:rsidR="00ED1F4E">
        <w:rPr>
          <w:rFonts w:ascii="Arial" w:hAnsi="Arial" w:cs="Arial"/>
          <w:sz w:val="28"/>
          <w:szCs w:val="28"/>
        </w:rPr>
        <w:t xml:space="preserve"> – </w:t>
      </w:r>
      <w:r w:rsidR="00ED133E" w:rsidRPr="00AE1276">
        <w:rPr>
          <w:rFonts w:ascii="Arial" w:hAnsi="Arial" w:cs="Arial"/>
          <w:sz w:val="28"/>
          <w:szCs w:val="28"/>
        </w:rPr>
        <w:t>2015.</w:t>
      </w:r>
      <w:r w:rsidR="00ED1F4E">
        <w:rPr>
          <w:rFonts w:ascii="Arial" w:hAnsi="Arial" w:cs="Arial"/>
          <w:sz w:val="28"/>
          <w:szCs w:val="28"/>
        </w:rPr>
        <w:t xml:space="preserve"> – </w:t>
      </w:r>
      <w:r w:rsidR="005915C7">
        <w:rPr>
          <w:rFonts w:ascii="Arial" w:hAnsi="Arial" w:cs="Arial"/>
          <w:sz w:val="28"/>
          <w:szCs w:val="28"/>
        </w:rPr>
        <w:t>Т.</w:t>
      </w:r>
      <w:r w:rsidR="00ED133E" w:rsidRPr="00AE1276">
        <w:rPr>
          <w:rFonts w:ascii="Arial" w:hAnsi="Arial" w:cs="Arial"/>
          <w:sz w:val="28"/>
          <w:szCs w:val="28"/>
        </w:rPr>
        <w:t xml:space="preserve"> 60,</w:t>
      </w:r>
      <w:r w:rsidR="00ED1F4E">
        <w:rPr>
          <w:rFonts w:ascii="Arial" w:hAnsi="Arial" w:cs="Arial"/>
          <w:sz w:val="28"/>
          <w:szCs w:val="28"/>
        </w:rPr>
        <w:t xml:space="preserve"> </w:t>
      </w:r>
      <w:r w:rsidR="00ED133E" w:rsidRPr="00AE1276">
        <w:rPr>
          <w:rFonts w:ascii="Arial" w:hAnsi="Arial" w:cs="Arial"/>
          <w:sz w:val="28"/>
          <w:szCs w:val="28"/>
        </w:rPr>
        <w:t>№ 1.</w:t>
      </w:r>
      <w:r w:rsidR="00ED1F4E">
        <w:rPr>
          <w:rFonts w:ascii="Arial" w:hAnsi="Arial" w:cs="Arial"/>
          <w:sz w:val="28"/>
          <w:szCs w:val="28"/>
        </w:rPr>
        <w:t xml:space="preserve"> – </w:t>
      </w:r>
      <w:r w:rsidR="00ED133E" w:rsidRPr="00AE1276">
        <w:rPr>
          <w:rFonts w:ascii="Arial" w:hAnsi="Arial" w:cs="Arial"/>
          <w:sz w:val="28"/>
          <w:szCs w:val="28"/>
        </w:rPr>
        <w:t>С. 5-11</w:t>
      </w:r>
      <w:r w:rsidR="00ED1F4E">
        <w:rPr>
          <w:rFonts w:ascii="Arial" w:hAnsi="Arial" w:cs="Arial"/>
          <w:sz w:val="28"/>
          <w:szCs w:val="28"/>
        </w:rPr>
        <w:t>.</w:t>
      </w:r>
    </w:p>
    <w:p w:rsidR="001429ED" w:rsidRPr="00AE1276" w:rsidRDefault="001429ED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1429ED" w:rsidRPr="00AE1276" w:rsidRDefault="001429ED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Лихорадка Эбола: клинические проявления, особенности работы с пациентами / А. С.</w:t>
      </w:r>
      <w:r w:rsidR="001F76BD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Владыко [и др.] // Медицинские знания.</w:t>
      </w:r>
      <w:r w:rsidR="001F76BD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2014</w:t>
      </w:r>
      <w:r w:rsidR="001F76BD">
        <w:rPr>
          <w:rFonts w:ascii="Arial" w:hAnsi="Arial" w:cs="Arial"/>
          <w:sz w:val="28"/>
          <w:szCs w:val="28"/>
        </w:rPr>
        <w:t xml:space="preserve"> –</w:t>
      </w:r>
      <w:r w:rsidR="006A41F9" w:rsidRPr="00AE1276">
        <w:rPr>
          <w:rFonts w:ascii="Arial" w:hAnsi="Arial" w:cs="Arial"/>
          <w:sz w:val="28"/>
          <w:szCs w:val="28"/>
        </w:rPr>
        <w:t>№</w:t>
      </w:r>
      <w:r w:rsidR="001F76BD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6.</w:t>
      </w:r>
      <w:r w:rsidR="001F76BD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3-5.</w:t>
      </w:r>
    </w:p>
    <w:p w:rsidR="001429ED" w:rsidRPr="00AE1276" w:rsidRDefault="001429ED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84571F" w:rsidRPr="00AE1276" w:rsidRDefault="00ED133E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22776E">
        <w:rPr>
          <w:rFonts w:ascii="Arial CYR" w:hAnsi="Arial CYR" w:cs="Arial CYR"/>
          <w:bCs/>
          <w:sz w:val="28"/>
          <w:szCs w:val="28"/>
        </w:rPr>
        <w:t>Маркин В. А</w:t>
      </w:r>
      <w:r w:rsidRPr="00AE1276">
        <w:rPr>
          <w:rFonts w:ascii="Arial CYR" w:hAnsi="Arial CYR" w:cs="Arial CYR"/>
          <w:b/>
          <w:bCs/>
          <w:sz w:val="28"/>
          <w:szCs w:val="28"/>
        </w:rPr>
        <w:t>.</w:t>
      </w:r>
      <w:r w:rsidRPr="00AE1276">
        <w:rPr>
          <w:rFonts w:ascii="Arial CYR" w:hAnsi="Arial CYR" w:cs="Arial CYR"/>
          <w:sz w:val="28"/>
          <w:szCs w:val="28"/>
        </w:rPr>
        <w:t xml:space="preserve"> Перспективные пути противовирусной терапии геморрагических лихорадок / В. А. Маркин // Журнал микробиологии, эпидемиологии и иммунобиологии. </w:t>
      </w:r>
      <w:r w:rsidR="000B4DE0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2014. </w:t>
      </w:r>
      <w:r w:rsidR="000B4DE0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="00D061CB" w:rsidRPr="000B4DE0">
        <w:rPr>
          <w:rFonts w:ascii="Arial CYR" w:hAnsi="Arial CYR" w:cs="Arial CYR"/>
          <w:bCs/>
          <w:sz w:val="28"/>
          <w:szCs w:val="28"/>
        </w:rPr>
        <w:t>№</w:t>
      </w:r>
      <w:r w:rsidRPr="000B4DE0">
        <w:rPr>
          <w:rFonts w:ascii="Arial CYR" w:hAnsi="Arial CYR" w:cs="Arial CYR"/>
          <w:bCs/>
          <w:sz w:val="28"/>
          <w:szCs w:val="28"/>
        </w:rPr>
        <w:t xml:space="preserve"> 3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0B4DE0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114-123.</w:t>
      </w:r>
    </w:p>
    <w:p w:rsidR="00ED133E" w:rsidRPr="00AE1276" w:rsidRDefault="00ED133E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ED133E" w:rsidRPr="00AE1276" w:rsidRDefault="00ED133E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22776E">
        <w:rPr>
          <w:rFonts w:ascii="Arial CYR" w:hAnsi="Arial CYR" w:cs="Arial CYR"/>
          <w:bCs/>
          <w:sz w:val="28"/>
          <w:szCs w:val="28"/>
        </w:rPr>
        <w:t>Никифоров, В</w:t>
      </w:r>
      <w:r w:rsidR="0022776E">
        <w:rPr>
          <w:rFonts w:ascii="Arial CYR" w:hAnsi="Arial CYR" w:cs="Arial CYR"/>
          <w:bCs/>
          <w:sz w:val="28"/>
          <w:szCs w:val="28"/>
        </w:rPr>
        <w:t>.</w:t>
      </w:r>
      <w:r w:rsidRPr="00AE1276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22776E">
        <w:rPr>
          <w:rFonts w:ascii="Arial CYR" w:hAnsi="Arial CYR" w:cs="Arial CYR"/>
          <w:bCs/>
          <w:sz w:val="28"/>
          <w:szCs w:val="28"/>
        </w:rPr>
        <w:t>В</w:t>
      </w:r>
      <w:r w:rsidRPr="00AE1276">
        <w:rPr>
          <w:rFonts w:ascii="Arial CYR" w:hAnsi="Arial CYR" w:cs="Arial CYR"/>
          <w:b/>
          <w:bCs/>
          <w:sz w:val="28"/>
          <w:szCs w:val="28"/>
        </w:rPr>
        <w:t>.</w:t>
      </w:r>
      <w:r w:rsidRPr="00AE1276">
        <w:rPr>
          <w:rFonts w:ascii="Arial CYR" w:hAnsi="Arial CYR" w:cs="Arial CYR"/>
          <w:sz w:val="28"/>
          <w:szCs w:val="28"/>
        </w:rPr>
        <w:t xml:space="preserve"> Клинико-эпидемиологическая характеристика лихорадки Эбола на современном этапе / В. В. Никифоров, М. З. Шахмарданов // Эпидемиология и инфекционные болезни. </w:t>
      </w:r>
      <w:r w:rsidR="0022776E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2016. </w:t>
      </w:r>
      <w:r w:rsidR="0022776E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="005915C7" w:rsidRPr="0022776E">
        <w:rPr>
          <w:rFonts w:ascii="Arial CYR" w:hAnsi="Arial CYR" w:cs="Arial CYR"/>
          <w:bCs/>
          <w:sz w:val="28"/>
          <w:szCs w:val="28"/>
        </w:rPr>
        <w:t>Т.</w:t>
      </w:r>
      <w:r w:rsidRPr="0022776E">
        <w:rPr>
          <w:rFonts w:ascii="Arial CYR" w:hAnsi="Arial CYR" w:cs="Arial CYR"/>
          <w:bCs/>
          <w:sz w:val="28"/>
          <w:szCs w:val="28"/>
        </w:rPr>
        <w:t xml:space="preserve"> 21</w:t>
      </w:r>
      <w:r w:rsidRPr="0022776E">
        <w:rPr>
          <w:rFonts w:ascii="Arial CYR" w:hAnsi="Arial CYR" w:cs="Arial CYR"/>
          <w:sz w:val="28"/>
          <w:szCs w:val="28"/>
        </w:rPr>
        <w:t xml:space="preserve">, </w:t>
      </w:r>
      <w:r w:rsidR="00D061CB" w:rsidRPr="0022776E">
        <w:rPr>
          <w:rFonts w:ascii="Arial CYR" w:hAnsi="Arial CYR" w:cs="Arial CYR"/>
          <w:bCs/>
          <w:sz w:val="28"/>
          <w:szCs w:val="28"/>
        </w:rPr>
        <w:t>№</w:t>
      </w:r>
      <w:r w:rsidRPr="0022776E">
        <w:rPr>
          <w:rFonts w:ascii="Arial CYR" w:hAnsi="Arial CYR" w:cs="Arial CYR"/>
          <w:bCs/>
          <w:sz w:val="28"/>
          <w:szCs w:val="28"/>
        </w:rPr>
        <w:t xml:space="preserve"> 1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22776E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51-57.</w:t>
      </w:r>
    </w:p>
    <w:p w:rsidR="00ED133E" w:rsidRPr="00AE1276" w:rsidRDefault="00ED133E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ED133E" w:rsidRPr="00AE1276" w:rsidRDefault="00ED133E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22776E">
        <w:rPr>
          <w:rFonts w:ascii="Arial CYR" w:hAnsi="Arial CYR" w:cs="Arial CYR"/>
          <w:bCs/>
          <w:sz w:val="28"/>
          <w:szCs w:val="28"/>
        </w:rPr>
        <w:t>О Рекомендациях</w:t>
      </w:r>
      <w:r w:rsidRPr="00AE1276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5A317F">
        <w:rPr>
          <w:rFonts w:ascii="Arial CYR" w:hAnsi="Arial CYR" w:cs="Arial CYR"/>
          <w:bCs/>
          <w:sz w:val="28"/>
          <w:szCs w:val="28"/>
        </w:rPr>
        <w:t>по</w:t>
      </w:r>
      <w:r w:rsidRPr="00AE1276">
        <w:rPr>
          <w:rFonts w:ascii="Arial CYR" w:hAnsi="Arial CYR" w:cs="Arial CYR"/>
          <w:sz w:val="28"/>
          <w:szCs w:val="28"/>
        </w:rPr>
        <w:t xml:space="preserve"> геморрагической лихорадке Эбола : письмо от 18.08.2014 </w:t>
      </w:r>
      <w:r w:rsidR="00D061CB">
        <w:rPr>
          <w:rFonts w:ascii="Arial CYR" w:hAnsi="Arial CYR" w:cs="Arial CYR"/>
          <w:sz w:val="28"/>
          <w:szCs w:val="28"/>
        </w:rPr>
        <w:t>№</w:t>
      </w:r>
      <w:r w:rsidRPr="00AE1276">
        <w:rPr>
          <w:rFonts w:ascii="Arial CYR" w:hAnsi="Arial CYR" w:cs="Arial CYR"/>
          <w:sz w:val="28"/>
          <w:szCs w:val="28"/>
        </w:rPr>
        <w:t xml:space="preserve"> 01/9424-14-32 // Главная медицинская сестра. </w:t>
      </w:r>
      <w:r w:rsidR="0022776E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2015. </w:t>
      </w:r>
      <w:r w:rsidR="0022776E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="00D061CB" w:rsidRPr="005A317F">
        <w:rPr>
          <w:rFonts w:ascii="Arial CYR" w:hAnsi="Arial CYR" w:cs="Arial CYR"/>
          <w:bCs/>
          <w:sz w:val="28"/>
          <w:szCs w:val="28"/>
        </w:rPr>
        <w:t>№</w:t>
      </w:r>
      <w:r w:rsidRPr="005A317F">
        <w:rPr>
          <w:rFonts w:ascii="Arial CYR" w:hAnsi="Arial CYR" w:cs="Arial CYR"/>
          <w:bCs/>
          <w:sz w:val="28"/>
          <w:szCs w:val="28"/>
        </w:rPr>
        <w:t xml:space="preserve"> 1</w:t>
      </w:r>
      <w:r w:rsidR="0022776E">
        <w:rPr>
          <w:rFonts w:ascii="Arial CYR" w:hAnsi="Arial CYR" w:cs="Arial CYR"/>
          <w:sz w:val="28"/>
          <w:szCs w:val="28"/>
        </w:rPr>
        <w:t>. –</w:t>
      </w:r>
      <w:r w:rsidRPr="00AE1276">
        <w:rPr>
          <w:rFonts w:ascii="Arial CYR" w:hAnsi="Arial CYR" w:cs="Arial CYR"/>
          <w:sz w:val="28"/>
          <w:szCs w:val="28"/>
        </w:rPr>
        <w:t xml:space="preserve"> С. 109-127.</w:t>
      </w:r>
    </w:p>
    <w:p w:rsidR="00F1403C" w:rsidRDefault="00F1403C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1429ED" w:rsidRPr="00AE1276" w:rsidRDefault="001429ED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Опасные вирусные инфекции: Эбола, Марбруг, Хендра, Нипах : учеб.-метод. пособие / Н. Д. Коломиец [и др.] ; Белорус</w:t>
      </w:r>
      <w:r w:rsidR="0022776E">
        <w:rPr>
          <w:rFonts w:ascii="Arial" w:hAnsi="Arial" w:cs="Arial"/>
          <w:sz w:val="28"/>
          <w:szCs w:val="28"/>
        </w:rPr>
        <w:t xml:space="preserve">. </w:t>
      </w:r>
      <w:r w:rsidRPr="00AE1276">
        <w:rPr>
          <w:rFonts w:ascii="Arial" w:hAnsi="Arial" w:cs="Arial"/>
          <w:sz w:val="28"/>
          <w:szCs w:val="28"/>
        </w:rPr>
        <w:t>мед</w:t>
      </w:r>
      <w:r w:rsidR="0022776E">
        <w:rPr>
          <w:rFonts w:ascii="Arial" w:hAnsi="Arial" w:cs="Arial"/>
          <w:sz w:val="28"/>
          <w:szCs w:val="28"/>
        </w:rPr>
        <w:t>.</w:t>
      </w:r>
      <w:r w:rsidRPr="00AE1276">
        <w:rPr>
          <w:rFonts w:ascii="Arial" w:hAnsi="Arial" w:cs="Arial"/>
          <w:sz w:val="28"/>
          <w:szCs w:val="28"/>
        </w:rPr>
        <w:t xml:space="preserve"> акад</w:t>
      </w:r>
      <w:r w:rsidR="0022776E">
        <w:rPr>
          <w:rFonts w:ascii="Arial" w:hAnsi="Arial" w:cs="Arial"/>
          <w:sz w:val="28"/>
          <w:szCs w:val="28"/>
        </w:rPr>
        <w:t>.</w:t>
      </w:r>
      <w:r w:rsidRPr="00AE1276">
        <w:rPr>
          <w:rFonts w:ascii="Arial" w:hAnsi="Arial" w:cs="Arial"/>
          <w:sz w:val="28"/>
          <w:szCs w:val="28"/>
        </w:rPr>
        <w:t xml:space="preserve"> последипломного образования.</w:t>
      </w:r>
      <w:r w:rsidR="0022776E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Минск : БелМАПО, 2015.</w:t>
      </w:r>
      <w:r w:rsidR="0022776E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91 с.</w:t>
      </w:r>
    </w:p>
    <w:p w:rsidR="00C56945" w:rsidRPr="00AE1276" w:rsidRDefault="00C56945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56945" w:rsidRDefault="00C56945" w:rsidP="001859F9">
      <w:pPr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AE1276">
        <w:rPr>
          <w:rFonts w:ascii="Arial" w:hAnsi="Arial" w:cs="Arial"/>
          <w:bCs/>
          <w:sz w:val="28"/>
          <w:szCs w:val="28"/>
        </w:rPr>
        <w:t>Опыт клинического применения</w:t>
      </w:r>
      <w:r w:rsidRPr="00AE1276">
        <w:rPr>
          <w:rFonts w:ascii="Arial" w:hAnsi="Arial" w:cs="Arial"/>
          <w:sz w:val="28"/>
          <w:szCs w:val="28"/>
        </w:rPr>
        <w:t xml:space="preserve"> специфического иммуноглобулина из сыворотки крови лошадей в качестве средства экс</w:t>
      </w:r>
      <w:r w:rsidR="0022776E">
        <w:rPr>
          <w:rFonts w:ascii="Arial" w:hAnsi="Arial" w:cs="Arial"/>
          <w:sz w:val="28"/>
          <w:szCs w:val="28"/>
        </w:rPr>
        <w:t>тренной профилактики лихорадки Э</w:t>
      </w:r>
      <w:r w:rsidRPr="00AE1276">
        <w:rPr>
          <w:rFonts w:ascii="Arial" w:hAnsi="Arial" w:cs="Arial"/>
          <w:sz w:val="28"/>
          <w:szCs w:val="28"/>
        </w:rPr>
        <w:t>бола</w:t>
      </w:r>
      <w:r w:rsidR="00AE1276" w:rsidRPr="00AE1276">
        <w:rPr>
          <w:rFonts w:ascii="Arial" w:hAnsi="Arial" w:cs="Arial"/>
          <w:sz w:val="28"/>
          <w:szCs w:val="28"/>
        </w:rPr>
        <w:t xml:space="preserve"> </w:t>
      </w:r>
      <w:r w:rsidR="00AE1276" w:rsidRPr="0022776E">
        <w:rPr>
          <w:rFonts w:ascii="Arial" w:hAnsi="Arial" w:cs="Arial"/>
          <w:bCs/>
          <w:sz w:val="28"/>
          <w:szCs w:val="28"/>
        </w:rPr>
        <w:t xml:space="preserve">/ </w:t>
      </w:r>
      <w:r w:rsidRPr="0022776E">
        <w:rPr>
          <w:rFonts w:ascii="Arial" w:hAnsi="Arial" w:cs="Arial"/>
          <w:bCs/>
          <w:sz w:val="28"/>
          <w:szCs w:val="28"/>
        </w:rPr>
        <w:t>И. В. Борисевич [и др.</w:t>
      </w:r>
      <w:r w:rsidR="00AE1276" w:rsidRPr="0022776E">
        <w:rPr>
          <w:rFonts w:ascii="Arial" w:hAnsi="Arial" w:cs="Arial"/>
          <w:bCs/>
          <w:sz w:val="28"/>
          <w:szCs w:val="28"/>
        </w:rPr>
        <w:t xml:space="preserve">] </w:t>
      </w:r>
      <w:r w:rsidRPr="0022776E">
        <w:rPr>
          <w:rFonts w:ascii="Arial" w:hAnsi="Arial" w:cs="Arial"/>
          <w:bCs/>
          <w:sz w:val="28"/>
          <w:szCs w:val="28"/>
        </w:rPr>
        <w:t>// Вопросы вирусологии.</w:t>
      </w:r>
      <w:r w:rsidR="0022776E">
        <w:rPr>
          <w:rFonts w:ascii="Arial" w:hAnsi="Arial" w:cs="Arial"/>
          <w:bCs/>
          <w:sz w:val="28"/>
          <w:szCs w:val="28"/>
        </w:rPr>
        <w:t xml:space="preserve"> – </w:t>
      </w:r>
      <w:r w:rsidRPr="0022776E">
        <w:rPr>
          <w:rFonts w:ascii="Arial" w:hAnsi="Arial" w:cs="Arial"/>
          <w:bCs/>
          <w:sz w:val="28"/>
          <w:szCs w:val="28"/>
        </w:rPr>
        <w:t>2017.</w:t>
      </w:r>
      <w:r w:rsidR="0022776E">
        <w:t xml:space="preserve"> – </w:t>
      </w:r>
      <w:r w:rsidRPr="0022776E">
        <w:rPr>
          <w:rFonts w:ascii="Arial" w:hAnsi="Arial" w:cs="Arial"/>
          <w:bCs/>
          <w:sz w:val="28"/>
          <w:szCs w:val="28"/>
        </w:rPr>
        <w:t>№ 1.</w:t>
      </w:r>
      <w:r w:rsidR="0022776E">
        <w:rPr>
          <w:rFonts w:ascii="Arial" w:hAnsi="Arial" w:cs="Arial"/>
          <w:bCs/>
          <w:sz w:val="28"/>
          <w:szCs w:val="28"/>
        </w:rPr>
        <w:t xml:space="preserve"> – </w:t>
      </w:r>
      <w:r w:rsidRPr="0022776E">
        <w:rPr>
          <w:rFonts w:ascii="Arial" w:hAnsi="Arial" w:cs="Arial"/>
          <w:bCs/>
          <w:sz w:val="28"/>
          <w:szCs w:val="28"/>
        </w:rPr>
        <w:t>С. 25-29.</w:t>
      </w:r>
    </w:p>
    <w:p w:rsidR="00F1403C" w:rsidRDefault="00F1403C" w:rsidP="001859F9">
      <w:pPr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F1403C" w:rsidRPr="00F1403C" w:rsidRDefault="00F1403C" w:rsidP="001859F9">
      <w:pPr>
        <w:jc w:val="both"/>
        <w:rPr>
          <w:rFonts w:ascii="Arial" w:hAnsi="Arial" w:cs="Arial"/>
          <w:bCs/>
          <w:sz w:val="28"/>
          <w:szCs w:val="28"/>
        </w:rPr>
      </w:pPr>
      <w:r w:rsidRPr="00F1403C">
        <w:rPr>
          <w:rFonts w:ascii="Arial" w:hAnsi="Arial" w:cs="Arial"/>
          <w:bCs/>
          <w:sz w:val="28"/>
          <w:szCs w:val="28"/>
        </w:rPr>
        <w:lastRenderedPageBreak/>
        <w:t>616.9(082)</w:t>
      </w:r>
      <w:r w:rsidRPr="00F1403C">
        <w:rPr>
          <w:rFonts w:ascii="Arial" w:hAnsi="Arial" w:cs="Arial"/>
          <w:bCs/>
          <w:sz w:val="28"/>
          <w:szCs w:val="28"/>
        </w:rPr>
        <w:br/>
        <w:t>С568</w:t>
      </w:r>
    </w:p>
    <w:p w:rsidR="00DB76EC" w:rsidRDefault="00DB76EC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Особенности разработки и использования иммунобиологических диагностических тестов,</w:t>
      </w:r>
      <w:r w:rsidR="00AE1276" w:rsidRPr="00AE1276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основанных на методе иммуноферментного анализа, на примере особо опасных вирусных</w:t>
      </w:r>
      <w:r w:rsidR="00AE1276" w:rsidRPr="00AE1276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геморрагических лихорадок Ласса, Марбург и Эбола / А. С. Владыко [и др.] // Современные</w:t>
      </w:r>
      <w:r w:rsidR="00C23D7F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проблемы инфекционной патологии человека : сб. науч. тр.</w:t>
      </w:r>
      <w:r w:rsidR="00C23D7F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Минск, 2013.</w:t>
      </w:r>
      <w:r w:rsidR="00C23D7F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Вып. 6.</w:t>
      </w:r>
      <w:r w:rsidR="00C23D7F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129-134.</w:t>
      </w:r>
    </w:p>
    <w:p w:rsidR="00623899" w:rsidRPr="00AE1276" w:rsidRDefault="0062389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B76EC" w:rsidRPr="00623899" w:rsidRDefault="0062389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3899">
        <w:rPr>
          <w:rFonts w:ascii="Arial" w:hAnsi="Arial" w:cs="Arial"/>
          <w:sz w:val="28"/>
          <w:szCs w:val="28"/>
        </w:rPr>
        <w:t xml:space="preserve">Особенности санитарно-противоэпидемических (профилактических) мероприятий по предупреждению возникновения и распространения болезни, вызванной вирусом Эбола / П. И. Огарков [и др.] // Военно-медицинский журнал. – 2015. – Т. 336, № 9. – С. </w:t>
      </w:r>
      <w:r w:rsidR="00454165">
        <w:rPr>
          <w:rFonts w:ascii="Arial" w:hAnsi="Arial" w:cs="Arial"/>
          <w:sz w:val="28"/>
          <w:szCs w:val="28"/>
        </w:rPr>
        <w:t>40-44</w:t>
      </w:r>
      <w:r w:rsidRPr="00623899">
        <w:rPr>
          <w:rFonts w:ascii="Arial" w:hAnsi="Arial" w:cs="Arial"/>
          <w:sz w:val="28"/>
          <w:szCs w:val="28"/>
        </w:rPr>
        <w:t>.</w:t>
      </w:r>
    </w:p>
    <w:p w:rsidR="00623899" w:rsidRPr="00AE1276" w:rsidRDefault="0062389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2158" w:rsidRPr="00AE1276" w:rsidRDefault="00F1403C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403C">
        <w:rPr>
          <w:rFonts w:ascii="Arial" w:hAnsi="Arial" w:cs="Arial"/>
          <w:sz w:val="28"/>
          <w:szCs w:val="28"/>
        </w:rPr>
        <w:t>616.9(082)</w:t>
      </w:r>
      <w:r w:rsidRPr="00F1403C">
        <w:rPr>
          <w:rFonts w:ascii="Arial" w:hAnsi="Arial" w:cs="Arial"/>
          <w:sz w:val="28"/>
          <w:szCs w:val="28"/>
        </w:rPr>
        <w:br/>
        <w:t>С568</w:t>
      </w:r>
    </w:p>
    <w:p w:rsidR="00DE2158" w:rsidRDefault="00DE2158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Получение векторной конструкции, обеспечивающей экспрессию диагностически значимого</w:t>
      </w:r>
      <w:r w:rsidR="00C069F7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рекомбинантного полипептида вируса Эбола / П. А. Семижон [и др.] // Современные проблемы инфекционной патологии человека : сб. науч. тр.</w:t>
      </w:r>
      <w:r w:rsidR="00C069F7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Минск, 2013.</w:t>
      </w:r>
      <w:r w:rsidR="00C069F7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Вып. 6.</w:t>
      </w:r>
      <w:r w:rsidR="00C069F7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251-254.</w:t>
      </w:r>
    </w:p>
    <w:p w:rsidR="009E5EAF" w:rsidRDefault="009E5EAF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69F7" w:rsidRPr="00AE1276" w:rsidRDefault="009E5EAF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>616.9</w:t>
      </w:r>
      <w:r>
        <w:rPr>
          <w:rFonts w:ascii="Arial" w:hAnsi="Arial" w:cs="Arial"/>
          <w:b/>
          <w:bCs/>
        </w:rPr>
        <w:br/>
        <w:t>П691</w:t>
      </w:r>
    </w:p>
    <w:p w:rsidR="00ED133E" w:rsidRPr="00AE1276" w:rsidRDefault="00B24D4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23899">
        <w:rPr>
          <w:rFonts w:ascii="Arial" w:hAnsi="Arial" w:cs="Arial"/>
          <w:bCs/>
          <w:sz w:val="28"/>
          <w:szCs w:val="28"/>
        </w:rPr>
        <w:t>Практикум инфекциониста поликлиники</w:t>
      </w:r>
      <w:r w:rsidRPr="00AE1276">
        <w:rPr>
          <w:rFonts w:ascii="Arial" w:hAnsi="Arial" w:cs="Arial"/>
          <w:sz w:val="28"/>
          <w:szCs w:val="28"/>
        </w:rPr>
        <w:t xml:space="preserve"> и стационара / В. И. Комар [и др.]. </w:t>
      </w:r>
      <w:r w:rsidR="009E5EAF">
        <w:rPr>
          <w:rFonts w:ascii="Arial" w:hAnsi="Arial" w:cs="Arial"/>
          <w:sz w:val="28"/>
          <w:szCs w:val="28"/>
        </w:rPr>
        <w:t>– Минск : Тесей, 2011. –</w:t>
      </w:r>
      <w:r w:rsidRPr="00AE1276">
        <w:rPr>
          <w:rFonts w:ascii="Arial" w:hAnsi="Arial" w:cs="Arial"/>
          <w:sz w:val="28"/>
          <w:szCs w:val="28"/>
        </w:rPr>
        <w:t xml:space="preserve"> 130</w:t>
      </w:r>
      <w:r w:rsidR="009E5EAF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с</w:t>
      </w:r>
      <w:r w:rsidR="009E5EAF">
        <w:rPr>
          <w:rFonts w:ascii="Arial" w:hAnsi="Arial" w:cs="Arial"/>
          <w:sz w:val="28"/>
          <w:szCs w:val="28"/>
        </w:rPr>
        <w:t>.</w:t>
      </w:r>
    </w:p>
    <w:p w:rsidR="00B24D49" w:rsidRPr="00AE1276" w:rsidRDefault="00B24D4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9E5EAF" w:rsidRDefault="00200F77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Применение лекарственных средств группы метаболиков для лечения экспериментальных</w:t>
      </w:r>
      <w:r w:rsidR="009E5EAF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геморрагических лихорадок, вызываемых вирусами Марбург и Эбола / Н. Л. Богданова [и др.] // Весці Нацыянальнай акадэміі навук Беларусі. Серыя медыцынскіх навук.</w:t>
      </w:r>
      <w:r w:rsidR="009E5EAF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2016.</w:t>
      </w:r>
      <w:r w:rsidR="009E5EAF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№ 1.</w:t>
      </w:r>
      <w:r w:rsidR="009E5EAF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25-29.</w:t>
      </w:r>
    </w:p>
    <w:p w:rsidR="00C2338C" w:rsidRDefault="00C2338C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94AFB" w:rsidRPr="00A94AFB" w:rsidRDefault="00A94AFB" w:rsidP="00A94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AFB">
        <w:rPr>
          <w:rFonts w:ascii="Arial" w:hAnsi="Arial" w:cs="Arial"/>
          <w:sz w:val="28"/>
          <w:szCs w:val="28"/>
        </w:rPr>
        <w:t>Причины развития эпидемии лихорадки Эбола в западной Африке / М. Ю. Щелканов [и др.] // Лечащий врач. – 2014. – № 11. – С. 30.</w:t>
      </w:r>
    </w:p>
    <w:p w:rsidR="001429ED" w:rsidRPr="00AE1276" w:rsidRDefault="001429ED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2158" w:rsidRPr="00AE1276" w:rsidRDefault="00DE2158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Пять мифов о лихорадке Эбола: где кончается вымысел? / М. Ю. Щелканов [и др.] // Русский медицинский журнал.</w:t>
      </w:r>
      <w:r w:rsidR="00865350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2015.</w:t>
      </w:r>
      <w:r w:rsidR="00865350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№ 2.</w:t>
      </w:r>
      <w:r w:rsidR="00865350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58-65.</w:t>
      </w:r>
    </w:p>
    <w:p w:rsidR="00DE2158" w:rsidRPr="00AE1276" w:rsidRDefault="00DE2158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2158" w:rsidRPr="00AE1276" w:rsidRDefault="00DE2158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Разработка диагностической системы в формате ОТ-ПЦР в реальном времени для выявления РНК</w:t>
      </w:r>
      <w:r w:rsidR="00DC0E00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вируса Эбола Заир / В. Г. Дедков [и др.] // Эпидемиология и инфекционные болезни.</w:t>
      </w:r>
      <w:r w:rsidR="00DC0E00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2015.</w:t>
      </w:r>
      <w:r w:rsidR="00DC0E00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№ 2.</w:t>
      </w:r>
      <w:r w:rsidR="00DC0E00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26-32.</w:t>
      </w:r>
    </w:p>
    <w:p w:rsidR="009F5FE4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5FE4" w:rsidRPr="00AE1276" w:rsidRDefault="009F5FE4" w:rsidP="001859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30C6">
        <w:rPr>
          <w:rFonts w:ascii="Arial" w:hAnsi="Arial" w:cs="Arial"/>
          <w:bCs/>
          <w:sz w:val="28"/>
          <w:szCs w:val="28"/>
        </w:rPr>
        <w:lastRenderedPageBreak/>
        <w:t>Разумов, И. А.</w:t>
      </w:r>
      <w:r w:rsidRPr="00E930C6">
        <w:rPr>
          <w:rFonts w:ascii="Arial" w:hAnsi="Arial" w:cs="Arial"/>
          <w:sz w:val="28"/>
          <w:szCs w:val="28"/>
        </w:rPr>
        <w:t xml:space="preserve"> Антигенные</w:t>
      </w:r>
      <w:r w:rsidRPr="00AE1276">
        <w:rPr>
          <w:rFonts w:ascii="Arial" w:hAnsi="Arial" w:cs="Arial"/>
          <w:sz w:val="28"/>
          <w:szCs w:val="28"/>
        </w:rPr>
        <w:t xml:space="preserve"> отличия дикого и адаптированного к морским свинкам штаммов вируса </w:t>
      </w:r>
      <w:r w:rsidRPr="00E930C6">
        <w:rPr>
          <w:rFonts w:ascii="Arial" w:hAnsi="Arial" w:cs="Arial"/>
          <w:sz w:val="28"/>
          <w:szCs w:val="28"/>
        </w:rPr>
        <w:t>Эбола</w:t>
      </w:r>
      <w:r w:rsidRPr="00AE1276">
        <w:rPr>
          <w:rFonts w:ascii="Arial" w:hAnsi="Arial" w:cs="Arial"/>
          <w:sz w:val="28"/>
          <w:szCs w:val="28"/>
        </w:rPr>
        <w:t xml:space="preserve"> / И. А. Разумов, Е. И. </w:t>
      </w:r>
      <w:r w:rsidRPr="00E930C6">
        <w:rPr>
          <w:rFonts w:ascii="Arial" w:hAnsi="Arial" w:cs="Arial"/>
          <w:sz w:val="28"/>
          <w:szCs w:val="28"/>
        </w:rPr>
        <w:t>Казачинская,</w:t>
      </w:r>
      <w:r w:rsidRPr="00AE1276">
        <w:rPr>
          <w:rFonts w:ascii="Arial" w:hAnsi="Arial" w:cs="Arial"/>
          <w:sz w:val="28"/>
          <w:szCs w:val="28"/>
        </w:rPr>
        <w:t xml:space="preserve"> А. А. Че</w:t>
      </w:r>
      <w:r w:rsidR="00E930C6">
        <w:rPr>
          <w:rFonts w:ascii="Arial" w:hAnsi="Arial" w:cs="Arial"/>
          <w:sz w:val="28"/>
          <w:szCs w:val="28"/>
        </w:rPr>
        <w:t>пурнов // Вопросы вирусологии. –</w:t>
      </w:r>
      <w:r w:rsidRPr="00AE1276">
        <w:rPr>
          <w:rFonts w:ascii="Arial" w:hAnsi="Arial" w:cs="Arial"/>
          <w:sz w:val="28"/>
          <w:szCs w:val="28"/>
        </w:rPr>
        <w:t xml:space="preserve"> 2010. </w:t>
      </w:r>
      <w:r w:rsidR="00E930C6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</w:t>
      </w:r>
      <w:r w:rsidRPr="002B6300">
        <w:rPr>
          <w:rFonts w:ascii="Arial" w:hAnsi="Arial" w:cs="Arial"/>
          <w:bCs/>
          <w:sz w:val="28"/>
          <w:szCs w:val="28"/>
        </w:rPr>
        <w:t>Т.</w:t>
      </w:r>
      <w:r w:rsidRPr="00E930C6">
        <w:rPr>
          <w:rFonts w:ascii="Arial" w:hAnsi="Arial" w:cs="Arial"/>
          <w:bCs/>
          <w:sz w:val="28"/>
          <w:szCs w:val="28"/>
        </w:rPr>
        <w:t xml:space="preserve"> 55</w:t>
      </w:r>
      <w:r w:rsidRPr="00E930C6">
        <w:rPr>
          <w:rFonts w:ascii="Arial" w:hAnsi="Arial" w:cs="Arial"/>
          <w:sz w:val="28"/>
          <w:szCs w:val="28"/>
        </w:rPr>
        <w:t xml:space="preserve">, </w:t>
      </w:r>
      <w:r w:rsidR="00D061CB" w:rsidRPr="00E930C6">
        <w:rPr>
          <w:rFonts w:ascii="Arial" w:hAnsi="Arial" w:cs="Arial"/>
          <w:bCs/>
          <w:sz w:val="28"/>
          <w:szCs w:val="28"/>
        </w:rPr>
        <w:t>№</w:t>
      </w:r>
      <w:r w:rsidRPr="00E930C6">
        <w:rPr>
          <w:rFonts w:ascii="Arial" w:hAnsi="Arial" w:cs="Arial"/>
          <w:bCs/>
          <w:sz w:val="28"/>
          <w:szCs w:val="28"/>
        </w:rPr>
        <w:t xml:space="preserve"> 6</w:t>
      </w:r>
      <w:r w:rsidRPr="00AE1276">
        <w:rPr>
          <w:rFonts w:ascii="Arial" w:hAnsi="Arial" w:cs="Arial"/>
          <w:sz w:val="28"/>
          <w:szCs w:val="28"/>
        </w:rPr>
        <w:t xml:space="preserve">. </w:t>
      </w:r>
      <w:r w:rsidR="00E930C6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С. 35-38.</w:t>
      </w:r>
    </w:p>
    <w:p w:rsidR="009F5FE4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5ACF" w:rsidRPr="00AE1276" w:rsidRDefault="00C35ACF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Роль белка vp24 вируса Эбола в ингибировании интерфероногенеза / А. А. Шелемба [и др.] // Бюллетень экспериментальной биологии и медицины.</w:t>
      </w:r>
      <w:r w:rsidR="00CC054A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2015.</w:t>
      </w:r>
      <w:r w:rsidR="00CC054A">
        <w:rPr>
          <w:rFonts w:ascii="Arial" w:hAnsi="Arial" w:cs="Arial"/>
          <w:sz w:val="28"/>
          <w:szCs w:val="28"/>
        </w:rPr>
        <w:t xml:space="preserve"> – </w:t>
      </w:r>
      <w:r w:rsidR="005915C7">
        <w:rPr>
          <w:rFonts w:ascii="Arial" w:hAnsi="Arial" w:cs="Arial"/>
          <w:sz w:val="28"/>
          <w:szCs w:val="28"/>
        </w:rPr>
        <w:t>Т.</w:t>
      </w:r>
      <w:r w:rsidRPr="00AE1276">
        <w:rPr>
          <w:rFonts w:ascii="Arial" w:hAnsi="Arial" w:cs="Arial"/>
          <w:sz w:val="28"/>
          <w:szCs w:val="28"/>
        </w:rPr>
        <w:t xml:space="preserve"> 160, № 9.</w:t>
      </w:r>
      <w:r w:rsidR="00CC054A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335-338.</w:t>
      </w:r>
    </w:p>
    <w:p w:rsidR="00200F77" w:rsidRPr="00AE1276" w:rsidRDefault="00200F77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F77" w:rsidRPr="00AE1276" w:rsidRDefault="00200F77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Смородинцев, Ал. А.</w:t>
      </w:r>
      <w:r w:rsidR="002C07F5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Лихорадка Эбола в Западной Африке / Ал. А. Смородинцев // Цитокины и воспаление.</w:t>
      </w:r>
      <w:r w:rsidR="002C07F5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 xml:space="preserve">2014. </w:t>
      </w:r>
      <w:r w:rsidR="002C07F5">
        <w:rPr>
          <w:rFonts w:ascii="Arial" w:hAnsi="Arial" w:cs="Arial"/>
          <w:sz w:val="28"/>
          <w:szCs w:val="28"/>
        </w:rPr>
        <w:t xml:space="preserve">– </w:t>
      </w:r>
      <w:r w:rsidRPr="00AE1276">
        <w:rPr>
          <w:rFonts w:ascii="Arial" w:hAnsi="Arial" w:cs="Arial"/>
          <w:sz w:val="28"/>
          <w:szCs w:val="28"/>
        </w:rPr>
        <w:t>Т. 13, № 4.</w:t>
      </w:r>
      <w:r w:rsidR="002C07F5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С. 66-75</w:t>
      </w:r>
      <w:r w:rsidR="002C07F5">
        <w:rPr>
          <w:rFonts w:ascii="Arial" w:hAnsi="Arial" w:cs="Arial"/>
          <w:sz w:val="28"/>
          <w:szCs w:val="28"/>
        </w:rPr>
        <w:t>.</w:t>
      </w:r>
    </w:p>
    <w:p w:rsidR="009F5FE4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5FE4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340">
        <w:rPr>
          <w:rFonts w:ascii="Arial" w:hAnsi="Arial" w:cs="Arial"/>
          <w:bCs/>
          <w:sz w:val="28"/>
          <w:szCs w:val="28"/>
        </w:rPr>
        <w:t>Стабилизация</w:t>
      </w:r>
      <w:r w:rsidRPr="00AE1276">
        <w:rPr>
          <w:rFonts w:ascii="Arial" w:hAnsi="Arial" w:cs="Arial"/>
          <w:b/>
          <w:bCs/>
          <w:sz w:val="28"/>
          <w:szCs w:val="28"/>
        </w:rPr>
        <w:t xml:space="preserve"> </w:t>
      </w:r>
      <w:r w:rsidRPr="00CB4340">
        <w:rPr>
          <w:rFonts w:ascii="Arial" w:hAnsi="Arial" w:cs="Arial"/>
          <w:bCs/>
          <w:sz w:val="28"/>
          <w:szCs w:val="28"/>
        </w:rPr>
        <w:t>пероксидазных конъюгатов</w:t>
      </w:r>
      <w:r w:rsidRPr="00AE1276">
        <w:rPr>
          <w:rFonts w:ascii="Arial" w:hAnsi="Arial" w:cs="Arial"/>
          <w:b/>
          <w:bCs/>
          <w:sz w:val="28"/>
          <w:szCs w:val="28"/>
        </w:rPr>
        <w:t>,</w:t>
      </w:r>
      <w:r w:rsidRPr="00AE1276">
        <w:rPr>
          <w:rFonts w:ascii="Arial" w:hAnsi="Arial" w:cs="Arial"/>
          <w:sz w:val="28"/>
          <w:szCs w:val="28"/>
        </w:rPr>
        <w:t xml:space="preserve"> используемых в иммуноферментных тест системах для выявления антигенов вирусов </w:t>
      </w:r>
      <w:r w:rsidRPr="00CB4340">
        <w:rPr>
          <w:rFonts w:ascii="Arial" w:hAnsi="Arial" w:cs="Arial"/>
          <w:sz w:val="28"/>
          <w:szCs w:val="28"/>
        </w:rPr>
        <w:t>Эбола</w:t>
      </w:r>
      <w:r w:rsidRPr="00AE1276">
        <w:rPr>
          <w:rFonts w:ascii="Arial" w:hAnsi="Arial" w:cs="Arial"/>
          <w:sz w:val="28"/>
          <w:szCs w:val="28"/>
        </w:rPr>
        <w:t xml:space="preserve"> и Марбург / А. П. Пирожков [и др.] // Вопросы вирусологии. </w:t>
      </w:r>
      <w:r w:rsidR="00CB4340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2010. </w:t>
      </w:r>
      <w:r w:rsidR="00CB4340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</w:t>
      </w:r>
      <w:r w:rsidR="005915C7" w:rsidRPr="00CB4340">
        <w:rPr>
          <w:rFonts w:ascii="Arial" w:hAnsi="Arial" w:cs="Arial"/>
          <w:bCs/>
          <w:sz w:val="28"/>
          <w:szCs w:val="28"/>
        </w:rPr>
        <w:t>Т.</w:t>
      </w:r>
      <w:r w:rsidRPr="00CB4340">
        <w:rPr>
          <w:rFonts w:ascii="Arial" w:hAnsi="Arial" w:cs="Arial"/>
          <w:bCs/>
          <w:sz w:val="28"/>
          <w:szCs w:val="28"/>
        </w:rPr>
        <w:t xml:space="preserve"> 55</w:t>
      </w:r>
      <w:r w:rsidRPr="00CB4340">
        <w:rPr>
          <w:rFonts w:ascii="Arial" w:hAnsi="Arial" w:cs="Arial"/>
          <w:sz w:val="28"/>
          <w:szCs w:val="28"/>
        </w:rPr>
        <w:t xml:space="preserve">, </w:t>
      </w:r>
      <w:r w:rsidR="00D061CB" w:rsidRPr="00CB4340">
        <w:rPr>
          <w:rFonts w:ascii="Arial" w:hAnsi="Arial" w:cs="Arial"/>
          <w:bCs/>
          <w:sz w:val="28"/>
          <w:szCs w:val="28"/>
        </w:rPr>
        <w:t>№</w:t>
      </w:r>
      <w:r w:rsidRPr="00CB4340">
        <w:rPr>
          <w:rFonts w:ascii="Arial" w:hAnsi="Arial" w:cs="Arial"/>
          <w:bCs/>
          <w:sz w:val="28"/>
          <w:szCs w:val="28"/>
        </w:rPr>
        <w:t xml:space="preserve"> 1</w:t>
      </w:r>
      <w:r w:rsidRPr="00AE1276">
        <w:rPr>
          <w:rFonts w:ascii="Arial" w:hAnsi="Arial" w:cs="Arial"/>
          <w:sz w:val="28"/>
          <w:szCs w:val="28"/>
        </w:rPr>
        <w:t xml:space="preserve">. </w:t>
      </w:r>
      <w:r w:rsidR="00CB4340">
        <w:rPr>
          <w:rFonts w:ascii="Arial" w:hAnsi="Arial" w:cs="Arial"/>
          <w:sz w:val="28"/>
          <w:szCs w:val="28"/>
        </w:rPr>
        <w:t>–</w:t>
      </w:r>
      <w:r w:rsidRPr="00AE1276">
        <w:rPr>
          <w:rFonts w:ascii="Arial" w:hAnsi="Arial" w:cs="Arial"/>
          <w:sz w:val="28"/>
          <w:szCs w:val="28"/>
        </w:rPr>
        <w:t xml:space="preserve"> С. 45-48.</w:t>
      </w:r>
    </w:p>
    <w:p w:rsidR="009F5FE4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200F77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340">
        <w:rPr>
          <w:rFonts w:ascii="Arial CYR" w:hAnsi="Arial CYR" w:cs="Arial CYR"/>
          <w:bCs/>
          <w:sz w:val="28"/>
          <w:szCs w:val="28"/>
        </w:rPr>
        <w:t>Суранова Т. Г.</w:t>
      </w:r>
      <w:r w:rsidRPr="00AE1276">
        <w:rPr>
          <w:rFonts w:ascii="Arial CYR" w:hAnsi="Arial CYR" w:cs="Arial CYR"/>
          <w:sz w:val="28"/>
          <w:szCs w:val="28"/>
        </w:rPr>
        <w:t xml:space="preserve"> Болезнь Эбола / Т. Г. С</w:t>
      </w:r>
      <w:r w:rsidR="00CB4340">
        <w:rPr>
          <w:rFonts w:ascii="Arial CYR" w:hAnsi="Arial CYR" w:cs="Arial CYR"/>
          <w:sz w:val="28"/>
          <w:szCs w:val="28"/>
        </w:rPr>
        <w:t>уранова // Медицина катастроф. – 2014. 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="00D061CB" w:rsidRPr="002B6300">
        <w:rPr>
          <w:rFonts w:ascii="Arial CYR" w:hAnsi="Arial CYR" w:cs="Arial CYR"/>
          <w:bCs/>
          <w:sz w:val="28"/>
          <w:szCs w:val="28"/>
        </w:rPr>
        <w:t>№</w:t>
      </w:r>
      <w:r w:rsidRPr="002B6300">
        <w:rPr>
          <w:rFonts w:ascii="Arial CYR" w:hAnsi="Arial CYR" w:cs="Arial CYR"/>
          <w:bCs/>
          <w:sz w:val="28"/>
          <w:szCs w:val="28"/>
        </w:rPr>
        <w:t xml:space="preserve"> 3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CB4340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5</w:t>
      </w:r>
      <w:r w:rsidR="002B6300">
        <w:rPr>
          <w:rFonts w:ascii="Arial CYR" w:hAnsi="Arial CYR" w:cs="Arial CYR"/>
          <w:sz w:val="28"/>
          <w:szCs w:val="28"/>
        </w:rPr>
        <w:t>8</w:t>
      </w:r>
      <w:r w:rsidRPr="00AE1276">
        <w:rPr>
          <w:rFonts w:ascii="Arial CYR" w:hAnsi="Arial CYR" w:cs="Arial CYR"/>
          <w:sz w:val="28"/>
          <w:szCs w:val="28"/>
        </w:rPr>
        <w:t>-5</w:t>
      </w:r>
      <w:r w:rsidR="002B6300">
        <w:rPr>
          <w:rFonts w:ascii="Arial CYR" w:hAnsi="Arial CYR" w:cs="Arial CYR"/>
          <w:sz w:val="28"/>
          <w:szCs w:val="28"/>
        </w:rPr>
        <w:t>9</w:t>
      </w:r>
      <w:r w:rsidRPr="00AE1276">
        <w:rPr>
          <w:rFonts w:ascii="Arial CYR" w:hAnsi="Arial CYR" w:cs="Arial CYR"/>
          <w:sz w:val="28"/>
          <w:szCs w:val="28"/>
        </w:rPr>
        <w:t>.</w:t>
      </w:r>
    </w:p>
    <w:p w:rsidR="002B6300" w:rsidRDefault="002B6300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5FE4" w:rsidRPr="00F0119E" w:rsidRDefault="0062389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  <w:sz w:val="28"/>
          <w:szCs w:val="28"/>
        </w:rPr>
      </w:pPr>
      <w:r w:rsidRPr="00F0119E">
        <w:rPr>
          <w:rFonts w:ascii="Arial CYR" w:hAnsi="Arial CYR" w:cs="Arial CYR"/>
          <w:bCs/>
          <w:sz w:val="28"/>
          <w:szCs w:val="28"/>
        </w:rPr>
        <w:t>Терапия геморрагической лихорадки Эбола / К. В. Жданов [и др.] // Военно-медицинский журнал. – 2015. – Т. 336, № 11. – С. 48-53.</w:t>
      </w:r>
    </w:p>
    <w:p w:rsidR="002B6300" w:rsidRDefault="002B6300" w:rsidP="001859F9">
      <w:pPr>
        <w:autoSpaceDE w:val="0"/>
        <w:autoSpaceDN w:val="0"/>
        <w:adjustRightInd w:val="0"/>
        <w:spacing w:after="0" w:line="240" w:lineRule="auto"/>
        <w:jc w:val="both"/>
      </w:pPr>
    </w:p>
    <w:p w:rsidR="00454165" w:rsidRPr="00F0119E" w:rsidRDefault="00454165" w:rsidP="00F01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0119E">
        <w:rPr>
          <w:rFonts w:ascii="Arial" w:hAnsi="Arial" w:cs="Arial"/>
          <w:bCs/>
          <w:sz w:val="28"/>
          <w:szCs w:val="28"/>
        </w:rPr>
        <w:t>Холиков, И. В.</w:t>
      </w:r>
      <w:r w:rsidR="00F0119E" w:rsidRPr="00F0119E">
        <w:rPr>
          <w:rFonts w:ascii="Arial" w:hAnsi="Arial" w:cs="Arial"/>
          <w:bCs/>
          <w:sz w:val="28"/>
          <w:szCs w:val="28"/>
        </w:rPr>
        <w:t xml:space="preserve"> </w:t>
      </w:r>
      <w:r w:rsidRPr="00F0119E">
        <w:rPr>
          <w:rFonts w:ascii="Arial" w:hAnsi="Arial" w:cs="Arial"/>
          <w:bCs/>
          <w:sz w:val="28"/>
          <w:szCs w:val="28"/>
        </w:rPr>
        <w:t>Оказание помощи Гвинейской Республике в борьбе с эпидемией геморрагической лихорадки Эбола / И. В</w:t>
      </w:r>
      <w:r w:rsidR="00F0119E" w:rsidRPr="00F0119E">
        <w:rPr>
          <w:rFonts w:ascii="Arial" w:hAnsi="Arial" w:cs="Arial"/>
          <w:bCs/>
          <w:sz w:val="28"/>
          <w:szCs w:val="28"/>
        </w:rPr>
        <w:t>.</w:t>
      </w:r>
      <w:r w:rsidRPr="00F0119E">
        <w:rPr>
          <w:rFonts w:ascii="Arial" w:hAnsi="Arial" w:cs="Arial"/>
          <w:bCs/>
          <w:sz w:val="28"/>
          <w:szCs w:val="28"/>
        </w:rPr>
        <w:t xml:space="preserve"> Холиков, К. В. Жданов // Военно-медицинский журнал. – 2015. – Т. 336, №</w:t>
      </w:r>
      <w:r w:rsidR="00F0119E" w:rsidRPr="00F0119E">
        <w:rPr>
          <w:rFonts w:ascii="Arial" w:hAnsi="Arial" w:cs="Arial"/>
          <w:bCs/>
          <w:sz w:val="28"/>
          <w:szCs w:val="28"/>
        </w:rPr>
        <w:t xml:space="preserve"> </w:t>
      </w:r>
      <w:r w:rsidRPr="00F0119E">
        <w:rPr>
          <w:rFonts w:ascii="Arial" w:hAnsi="Arial" w:cs="Arial"/>
          <w:bCs/>
          <w:sz w:val="28"/>
          <w:szCs w:val="28"/>
        </w:rPr>
        <w:t>2. – С. 93-95.</w:t>
      </w:r>
    </w:p>
    <w:p w:rsidR="00623899" w:rsidRPr="00AE1276" w:rsidRDefault="0062389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9F5FE4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 w:rsidRPr="00F0119E">
        <w:rPr>
          <w:rFonts w:ascii="Arial CYR" w:hAnsi="Arial CYR" w:cs="Arial CYR"/>
          <w:bCs/>
          <w:sz w:val="28"/>
          <w:szCs w:val="28"/>
        </w:rPr>
        <w:t>Чума в Маньчжурии</w:t>
      </w:r>
      <w:r w:rsidRPr="00AE1276">
        <w:rPr>
          <w:rFonts w:ascii="Arial CYR" w:hAnsi="Arial CYR" w:cs="Arial CYR"/>
          <w:sz w:val="28"/>
          <w:szCs w:val="28"/>
        </w:rPr>
        <w:t xml:space="preserve"> (1910-1911 гг.) и болезнь, вызванная вирусом Эбола, в Западной Африке (2014-2015 гг.): общие предпосылки развития эпидемий / А. К. Носков [и др.] // Медицинская парази</w:t>
      </w:r>
      <w:r w:rsidR="00583577">
        <w:rPr>
          <w:rFonts w:ascii="Arial CYR" w:hAnsi="Arial CYR" w:cs="Arial CYR"/>
          <w:sz w:val="28"/>
          <w:szCs w:val="28"/>
        </w:rPr>
        <w:t>тология и паразитарные болезни</w:t>
      </w:r>
      <w:r w:rsidRPr="00AE1276">
        <w:rPr>
          <w:rFonts w:ascii="Arial CYR" w:hAnsi="Arial CYR" w:cs="Arial CYR"/>
          <w:sz w:val="28"/>
          <w:szCs w:val="28"/>
        </w:rPr>
        <w:t xml:space="preserve">. - 2016. </w:t>
      </w:r>
      <w:r w:rsidR="00583577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</w:t>
      </w:r>
      <w:r w:rsidR="00D061CB" w:rsidRPr="00583577">
        <w:rPr>
          <w:rFonts w:ascii="Arial CYR" w:hAnsi="Arial CYR" w:cs="Arial CYR"/>
          <w:bCs/>
          <w:sz w:val="28"/>
          <w:szCs w:val="28"/>
        </w:rPr>
        <w:t>№</w:t>
      </w:r>
      <w:r w:rsidRPr="00583577">
        <w:rPr>
          <w:rFonts w:ascii="Arial CYR" w:hAnsi="Arial CYR" w:cs="Arial CYR"/>
          <w:bCs/>
          <w:sz w:val="28"/>
          <w:szCs w:val="28"/>
        </w:rPr>
        <w:t xml:space="preserve"> 1</w:t>
      </w:r>
      <w:r w:rsidRPr="00AE1276">
        <w:rPr>
          <w:rFonts w:ascii="Arial CYR" w:hAnsi="Arial CYR" w:cs="Arial CYR"/>
          <w:sz w:val="28"/>
          <w:szCs w:val="28"/>
        </w:rPr>
        <w:t xml:space="preserve">. </w:t>
      </w:r>
      <w:r w:rsidR="00583577">
        <w:rPr>
          <w:rFonts w:ascii="Arial CYR" w:hAnsi="Arial CYR" w:cs="Arial CYR"/>
          <w:sz w:val="28"/>
          <w:szCs w:val="28"/>
        </w:rPr>
        <w:t>–</w:t>
      </w:r>
      <w:r w:rsidRPr="00AE1276">
        <w:rPr>
          <w:rFonts w:ascii="Arial CYR" w:hAnsi="Arial CYR" w:cs="Arial CYR"/>
          <w:sz w:val="28"/>
          <w:szCs w:val="28"/>
        </w:rPr>
        <w:t xml:space="preserve"> С. 33-37</w:t>
      </w:r>
    </w:p>
    <w:p w:rsidR="009F5FE4" w:rsidRPr="00AE1276" w:rsidRDefault="009F5FE4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7189" w:rsidRPr="002569D3" w:rsidRDefault="00A0718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1276">
        <w:rPr>
          <w:rFonts w:ascii="Arial" w:hAnsi="Arial" w:cs="Arial"/>
          <w:sz w:val="28"/>
          <w:szCs w:val="28"/>
        </w:rPr>
        <w:t>Чистенко, Г. Н.</w:t>
      </w:r>
      <w:r w:rsidR="00200F77" w:rsidRPr="00AE1276">
        <w:rPr>
          <w:rFonts w:ascii="Arial" w:hAnsi="Arial" w:cs="Arial"/>
          <w:sz w:val="28"/>
          <w:szCs w:val="28"/>
        </w:rPr>
        <w:t xml:space="preserve"> </w:t>
      </w:r>
      <w:r w:rsidRPr="00AE1276">
        <w:rPr>
          <w:rFonts w:ascii="Arial" w:hAnsi="Arial" w:cs="Arial"/>
          <w:sz w:val="28"/>
          <w:szCs w:val="28"/>
        </w:rPr>
        <w:t>Лихорадка Эбола / Г. Н. Чистенко // Мир медицины.</w:t>
      </w:r>
      <w:r w:rsidR="00583577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2014.</w:t>
      </w:r>
      <w:r w:rsidR="00583577">
        <w:rPr>
          <w:rFonts w:ascii="Arial" w:hAnsi="Arial" w:cs="Arial"/>
          <w:sz w:val="28"/>
          <w:szCs w:val="28"/>
        </w:rPr>
        <w:t xml:space="preserve"> – </w:t>
      </w:r>
      <w:r w:rsidRPr="00AE1276">
        <w:rPr>
          <w:rFonts w:ascii="Arial" w:hAnsi="Arial" w:cs="Arial"/>
          <w:sz w:val="28"/>
          <w:szCs w:val="28"/>
        </w:rPr>
        <w:t>№ 9.</w:t>
      </w:r>
      <w:r w:rsidR="00583577">
        <w:rPr>
          <w:rFonts w:ascii="Arial" w:hAnsi="Arial" w:cs="Arial"/>
          <w:sz w:val="28"/>
          <w:szCs w:val="28"/>
        </w:rPr>
        <w:t xml:space="preserve"> – С. 2-6.</w:t>
      </w:r>
    </w:p>
    <w:p w:rsidR="00A94AFB" w:rsidRPr="002569D3" w:rsidRDefault="00A94AFB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94AFB" w:rsidRPr="003D6F73" w:rsidRDefault="00454165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6F73">
        <w:rPr>
          <w:rFonts w:ascii="Arial" w:hAnsi="Arial" w:cs="Arial"/>
          <w:sz w:val="28"/>
          <w:szCs w:val="28"/>
        </w:rPr>
        <w:t>Эбола. Что нового? / К. В. Жданов [и др.] // Военно-медицинский журнал. – 2015. – Т. 336, № 2. – С. 46.</w:t>
      </w:r>
    </w:p>
    <w:p w:rsidR="001859F9" w:rsidRDefault="001859F9" w:rsidP="00185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859F9" w:rsidRPr="00552EDA" w:rsidRDefault="001859F9" w:rsidP="001859F9">
      <w:pPr>
        <w:pStyle w:val="a6"/>
        <w:rPr>
          <w:rFonts w:ascii="Times New Roman" w:hAnsi="Times New Roman"/>
          <w:sz w:val="28"/>
          <w:szCs w:val="28"/>
        </w:rPr>
      </w:pPr>
      <w:r w:rsidRPr="00552EDA">
        <w:rPr>
          <w:rFonts w:ascii="Times New Roman" w:hAnsi="Times New Roman"/>
          <w:sz w:val="28"/>
          <w:szCs w:val="28"/>
        </w:rPr>
        <w:t xml:space="preserve">Подготовила:                                    </w:t>
      </w:r>
      <w:r w:rsidRPr="00235F97">
        <w:rPr>
          <w:rFonts w:ascii="Times New Roman" w:hAnsi="Times New Roman"/>
          <w:sz w:val="28"/>
          <w:szCs w:val="28"/>
        </w:rPr>
        <w:t xml:space="preserve">  </w:t>
      </w:r>
      <w:r w:rsidRPr="00552E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Гирза Е</w:t>
      </w:r>
      <w:r w:rsidRPr="00552E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552EDA">
        <w:rPr>
          <w:rFonts w:ascii="Times New Roman" w:hAnsi="Times New Roman"/>
          <w:sz w:val="28"/>
          <w:szCs w:val="28"/>
        </w:rPr>
        <w:t>., библиограф</w:t>
      </w:r>
    </w:p>
    <w:p w:rsidR="001859F9" w:rsidRPr="00552EDA" w:rsidRDefault="001859F9" w:rsidP="001859F9">
      <w:pPr>
        <w:jc w:val="right"/>
        <w:rPr>
          <w:rFonts w:ascii="Times New Roman" w:hAnsi="Times New Roman"/>
          <w:sz w:val="28"/>
          <w:szCs w:val="28"/>
        </w:rPr>
      </w:pPr>
      <w:r w:rsidRPr="00552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43BCB">
        <w:rPr>
          <w:rFonts w:ascii="Times New Roman" w:hAnsi="Times New Roman"/>
          <w:sz w:val="28"/>
          <w:szCs w:val="28"/>
          <w:lang w:val="en-US"/>
        </w:rPr>
        <w:t>17</w:t>
      </w:r>
      <w:r w:rsidRPr="00552E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52EDA">
        <w:rPr>
          <w:rFonts w:ascii="Times New Roman" w:hAnsi="Times New Roman"/>
          <w:sz w:val="28"/>
          <w:szCs w:val="28"/>
        </w:rPr>
        <w:t>. 201</w:t>
      </w:r>
      <w:r w:rsidRPr="00552EDA">
        <w:rPr>
          <w:rFonts w:ascii="Times New Roman" w:hAnsi="Times New Roman"/>
          <w:sz w:val="28"/>
          <w:szCs w:val="28"/>
          <w:lang w:val="en-US"/>
        </w:rPr>
        <w:t>7</w:t>
      </w:r>
      <w:r w:rsidRPr="00552EDA">
        <w:rPr>
          <w:rFonts w:ascii="Times New Roman" w:hAnsi="Times New Roman"/>
          <w:sz w:val="28"/>
          <w:szCs w:val="28"/>
        </w:rPr>
        <w:t xml:space="preserve"> г.</w:t>
      </w:r>
    </w:p>
    <w:p w:rsidR="001859F9" w:rsidRDefault="001859F9" w:rsidP="0020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1859F9" w:rsidSect="00C35A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80" w:rsidRDefault="00262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262D80" w:rsidRDefault="0026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80" w:rsidRDefault="00262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262D80" w:rsidRDefault="00262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CF"/>
    <w:rsid w:val="000A505B"/>
    <w:rsid w:val="000B4DE0"/>
    <w:rsid w:val="000D05AE"/>
    <w:rsid w:val="000D0AB6"/>
    <w:rsid w:val="00125D7D"/>
    <w:rsid w:val="001429ED"/>
    <w:rsid w:val="001859F9"/>
    <w:rsid w:val="001F76BD"/>
    <w:rsid w:val="00200A5B"/>
    <w:rsid w:val="00200F77"/>
    <w:rsid w:val="0022776E"/>
    <w:rsid w:val="002569D3"/>
    <w:rsid w:val="00262D80"/>
    <w:rsid w:val="002B6300"/>
    <w:rsid w:val="002C07F5"/>
    <w:rsid w:val="002F6EE1"/>
    <w:rsid w:val="003555EF"/>
    <w:rsid w:val="003D6F73"/>
    <w:rsid w:val="00404510"/>
    <w:rsid w:val="00454165"/>
    <w:rsid w:val="004917C6"/>
    <w:rsid w:val="004F4D70"/>
    <w:rsid w:val="0051559F"/>
    <w:rsid w:val="00583577"/>
    <w:rsid w:val="005915C7"/>
    <w:rsid w:val="005A317F"/>
    <w:rsid w:val="005C5AA8"/>
    <w:rsid w:val="00623899"/>
    <w:rsid w:val="006A41F9"/>
    <w:rsid w:val="006D45CE"/>
    <w:rsid w:val="006E0046"/>
    <w:rsid w:val="006E66DB"/>
    <w:rsid w:val="0071011E"/>
    <w:rsid w:val="00727331"/>
    <w:rsid w:val="00744A3F"/>
    <w:rsid w:val="00763E9A"/>
    <w:rsid w:val="00832ED8"/>
    <w:rsid w:val="0084571F"/>
    <w:rsid w:val="00865350"/>
    <w:rsid w:val="00893A75"/>
    <w:rsid w:val="00994A47"/>
    <w:rsid w:val="009C3D3C"/>
    <w:rsid w:val="009E5EAF"/>
    <w:rsid w:val="009F5FE4"/>
    <w:rsid w:val="00A07189"/>
    <w:rsid w:val="00A94AFB"/>
    <w:rsid w:val="00AE1276"/>
    <w:rsid w:val="00AE4754"/>
    <w:rsid w:val="00B24D49"/>
    <w:rsid w:val="00B30A7B"/>
    <w:rsid w:val="00BB00EB"/>
    <w:rsid w:val="00C00C7C"/>
    <w:rsid w:val="00C069F7"/>
    <w:rsid w:val="00C14F17"/>
    <w:rsid w:val="00C2338C"/>
    <w:rsid w:val="00C23D7F"/>
    <w:rsid w:val="00C35ACF"/>
    <w:rsid w:val="00C56945"/>
    <w:rsid w:val="00C7017A"/>
    <w:rsid w:val="00CB4340"/>
    <w:rsid w:val="00CC054A"/>
    <w:rsid w:val="00CE1D21"/>
    <w:rsid w:val="00D061CB"/>
    <w:rsid w:val="00D0669D"/>
    <w:rsid w:val="00DB76EC"/>
    <w:rsid w:val="00DC0E00"/>
    <w:rsid w:val="00DE2158"/>
    <w:rsid w:val="00DE44AB"/>
    <w:rsid w:val="00E10F44"/>
    <w:rsid w:val="00E241FF"/>
    <w:rsid w:val="00E33A92"/>
    <w:rsid w:val="00E6223D"/>
    <w:rsid w:val="00E930C6"/>
    <w:rsid w:val="00ED133E"/>
    <w:rsid w:val="00ED1F4E"/>
    <w:rsid w:val="00ED22D5"/>
    <w:rsid w:val="00F0119E"/>
    <w:rsid w:val="00F1403C"/>
    <w:rsid w:val="00F43BCB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C"/>
    <w:pPr>
      <w:spacing w:after="200" w:line="276" w:lineRule="auto"/>
    </w:pPr>
    <w:rPr>
      <w:rFonts w:asci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ACF"/>
  </w:style>
  <w:style w:type="character" w:styleId="a3">
    <w:name w:val="Hyperlink"/>
    <w:basedOn w:val="a0"/>
    <w:uiPriority w:val="99"/>
    <w:unhideWhenUsed/>
    <w:rsid w:val="00C35ACF"/>
    <w:rPr>
      <w:color w:val="0000FF"/>
      <w:u w:val="single"/>
    </w:rPr>
  </w:style>
  <w:style w:type="character" w:styleId="a4">
    <w:name w:val="Strong"/>
    <w:basedOn w:val="a0"/>
    <w:uiPriority w:val="22"/>
    <w:qFormat/>
    <w:rsid w:val="009F5FE4"/>
    <w:rPr>
      <w:b/>
      <w:bCs/>
    </w:rPr>
  </w:style>
  <w:style w:type="paragraph" w:styleId="a5">
    <w:name w:val="Normal (Web)"/>
    <w:basedOn w:val="a"/>
    <w:uiPriority w:val="99"/>
    <w:unhideWhenUsed/>
    <w:rsid w:val="00893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1859F9"/>
    <w:rPr>
      <w:rFonts w:ascii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BB00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B%D0%B0%D0%BF%D0%B8%D0%BD,%20%D0%91.%20%D0%90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net.by/cgi-bin/irbis64r_14/cgiirbis_64.exe?LNG=&amp;Z21ID=&amp;I21DBN=IBIS_PRINT&amp;P21DBN=IBIS&amp;S21STN=1&amp;S21REF=&amp;S21FMT=FULLW_print&amp;C21COM=S&amp;S21CNR=500&amp;S21P01=0&amp;S21P02=1&amp;S21P03=A=&amp;S21STR=%D0%9A%D0%BE%D0%BB%D0%BE%D0%BC%D0%B8%D0%B5%D1%86,%20%D0%9D.%20%D0%94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mediacentre/factsheets/fs103/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46</cp:revision>
  <dcterms:created xsi:type="dcterms:W3CDTF">2017-04-11T10:10:00Z</dcterms:created>
  <dcterms:modified xsi:type="dcterms:W3CDTF">2017-04-17T08:20:00Z</dcterms:modified>
</cp:coreProperties>
</file>