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9B" w:rsidRPr="003B1B9B" w:rsidRDefault="003B1B9B" w:rsidP="003B1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9B">
        <w:rPr>
          <w:rFonts w:ascii="Times New Roman" w:hAnsi="Times New Roman" w:cs="Times New Roman"/>
          <w:b/>
          <w:sz w:val="32"/>
          <w:szCs w:val="32"/>
        </w:rPr>
        <w:t>МАЙ, ИЮНЬ</w:t>
      </w:r>
      <w:r w:rsidR="00E407B6">
        <w:rPr>
          <w:rFonts w:ascii="Times New Roman" w:hAnsi="Times New Roman" w:cs="Times New Roman"/>
          <w:b/>
          <w:sz w:val="32"/>
          <w:szCs w:val="32"/>
        </w:rPr>
        <w:t xml:space="preserve"> 2019 г.</w:t>
      </w:r>
    </w:p>
    <w:p w:rsidR="00A334E6" w:rsidRDefault="00A334E6" w:rsidP="00151E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7B6" w:rsidRDefault="00A334E6" w:rsidP="00E40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07B6">
        <w:rPr>
          <w:rFonts w:ascii="Times New Roman" w:hAnsi="Times New Roman" w:cs="Times New Roman"/>
          <w:sz w:val="32"/>
          <w:szCs w:val="32"/>
        </w:rPr>
        <w:t xml:space="preserve">Аппаратный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аудиологический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скрининг детей младшего и школьного возраста в Гродненской области с использованием программного обеспечения </w:t>
      </w:r>
      <w:proofErr w:type="spellStart"/>
      <w:r w:rsidRPr="00E407B6">
        <w:rPr>
          <w:rFonts w:ascii="Times New Roman" w:hAnsi="Times New Roman" w:cs="Times New Roman"/>
          <w:sz w:val="32"/>
          <w:szCs w:val="32"/>
          <w:lang w:val="en-US"/>
        </w:rPr>
        <w:t>Petralex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/ О. Г. Хоров, Д. Н.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Марцуль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Е. И. Никита, С. Н.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Ракова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Е. Н. Головач, А. А. Петровский, М. И.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Вашкевич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// Оториноларингология. Восточная Европа. – 2019. – Т. 9, № 2. – С. 166-178.</w:t>
      </w:r>
    </w:p>
    <w:p w:rsidR="00B03F6E" w:rsidRPr="00E407B6" w:rsidRDefault="00151E22" w:rsidP="00E40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Бубешко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Д. А. Ассоциация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рецидивирования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аритмии и прогрессирования симптомов сердечной недостаточности с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ТТ-генотипом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гена </w:t>
      </w:r>
      <w:r w:rsidRPr="00E407B6">
        <w:rPr>
          <w:rFonts w:ascii="Times New Roman" w:hAnsi="Times New Roman" w:cs="Times New Roman"/>
          <w:sz w:val="32"/>
          <w:szCs w:val="32"/>
          <w:lang w:val="en-US"/>
        </w:rPr>
        <w:t>CYP</w:t>
      </w:r>
      <w:r w:rsidRPr="00E407B6">
        <w:rPr>
          <w:rFonts w:ascii="Times New Roman" w:hAnsi="Times New Roman" w:cs="Times New Roman"/>
          <w:sz w:val="32"/>
          <w:szCs w:val="32"/>
        </w:rPr>
        <w:t>11</w:t>
      </w:r>
      <w:r w:rsidRPr="00E407B6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E407B6">
        <w:rPr>
          <w:rFonts w:ascii="Times New Roman" w:hAnsi="Times New Roman" w:cs="Times New Roman"/>
          <w:sz w:val="32"/>
          <w:szCs w:val="32"/>
        </w:rPr>
        <w:t xml:space="preserve">2 и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ТТ-генотипом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гена АГТ / Д. А.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Бубешко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Т. Л.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Степуро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// Кардиология в Беларуси. – 2019. – Т. 11, № 2. – С. 196-204.</w:t>
      </w:r>
    </w:p>
    <w:p w:rsidR="00E407B6" w:rsidRDefault="0017283B" w:rsidP="00E40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Емельянчик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С. В. Экспрессия белка </w:t>
      </w:r>
      <w:proofErr w:type="gramStart"/>
      <w:r w:rsidRPr="00E407B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407B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407B6">
        <w:rPr>
          <w:rFonts w:ascii="Times New Roman" w:hAnsi="Times New Roman" w:cs="Times New Roman"/>
          <w:sz w:val="32"/>
          <w:szCs w:val="32"/>
          <w:lang w:val="en-US"/>
        </w:rPr>
        <w:t>fos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в нейронах коры мозжечка крыс при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холестазе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/ С. В.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Емельянчик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Карнюшко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С. М.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Весці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Нацыянальнай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акадэміі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навук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Беларусі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Серыя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медыцынскіх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навук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>. – 2019. – Т. 16, № 2. – С. 135-141.</w:t>
      </w:r>
    </w:p>
    <w:p w:rsidR="00E407B6" w:rsidRDefault="007C41B9" w:rsidP="00E40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07B6">
        <w:rPr>
          <w:rFonts w:ascii="Times New Roman" w:hAnsi="Times New Roman" w:cs="Times New Roman"/>
          <w:sz w:val="32"/>
          <w:szCs w:val="32"/>
        </w:rPr>
        <w:t xml:space="preserve">Зависимость клинико-лабораторных показателей при бронхиальной астме у детей от размера населенного пункта (на примере Гродненской области Беларуси) / Л. Б.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Заводник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Р. Н. Хоха, С. В. Петров, С. Е.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Полубинская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Ци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Ли,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Сянду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Чжоу, А. И. Шпаков // Вопросы организации и информатизации здравоохранения. – 2019. – № 1. – С. 48-55.</w:t>
      </w:r>
    </w:p>
    <w:p w:rsidR="00E407B6" w:rsidRDefault="008B22C5" w:rsidP="00E40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Петельский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Ю. В. Электронное бюро госпитализации как организационная технология повышения доступности специализированной медицинской помощи и рационального использования ресурсов в условиях областного клинического стационара / Ю. В.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Петельский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М. Ю.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1. – С. 23-33.</w:t>
      </w:r>
    </w:p>
    <w:p w:rsidR="00E407B6" w:rsidRDefault="00F25A0B" w:rsidP="00E40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07B6">
        <w:rPr>
          <w:rFonts w:ascii="Times New Roman" w:hAnsi="Times New Roman" w:cs="Times New Roman"/>
          <w:sz w:val="32"/>
          <w:szCs w:val="32"/>
        </w:rPr>
        <w:t xml:space="preserve">Реконструкция нижнего сегмента матки в связи с эктопической беременностью в области рубца после операции </w:t>
      </w:r>
      <w:r w:rsidRPr="00E407B6">
        <w:rPr>
          <w:rFonts w:ascii="Times New Roman" w:hAnsi="Times New Roman" w:cs="Times New Roman"/>
          <w:sz w:val="32"/>
          <w:szCs w:val="32"/>
        </w:rPr>
        <w:lastRenderedPageBreak/>
        <w:t xml:space="preserve">кесарево сечение / А. Р.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Плоцкий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М. В.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Кажина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Е. А. Сергей, В. А.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Биркос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Н. Л.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Гавина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// Репродуктивное здоровье. Восточная Европа. – 2019. – Т. 9, № 2. – С. 242-247.</w:t>
      </w:r>
    </w:p>
    <w:p w:rsidR="00E407B6" w:rsidRDefault="00612002" w:rsidP="00C52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07B6">
        <w:rPr>
          <w:rFonts w:ascii="Times New Roman" w:hAnsi="Times New Roman" w:cs="Times New Roman"/>
          <w:sz w:val="32"/>
          <w:szCs w:val="32"/>
        </w:rPr>
        <w:t xml:space="preserve">Синдром Монтгомери в практике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врача-дерматовенеролога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/ Е. С.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Ярмолик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Т. А. Бич, А. М. Лукьянов, Д. Ф. Хворик //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Дерматовенерология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>. Косметология. – 2019. – Т. 5, № 2. – С. 207-214.</w:t>
      </w:r>
    </w:p>
    <w:p w:rsidR="00E407B6" w:rsidRDefault="00C52F77" w:rsidP="0015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М. Ю. Возможности применения самооценки здоровья как критерия связанного со здоровьем качества жизни в разработке и оценке эффективности профилактических программ охраны материнства и детства / М. Ю.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>, А. К. Епифанова // Вопросы организации и информатизации здравоохранения. – 2019. – № 1. – С. 17-22.</w:t>
      </w:r>
    </w:p>
    <w:p w:rsidR="00E407B6" w:rsidRPr="00E407B6" w:rsidRDefault="00F97689" w:rsidP="001C721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E407B6">
        <w:rPr>
          <w:rFonts w:ascii="Times New Roman" w:hAnsi="Times New Roman" w:cs="Times New Roman"/>
          <w:sz w:val="32"/>
          <w:szCs w:val="32"/>
        </w:rPr>
        <w:t xml:space="preserve">Эффективность и преимущества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лапароскопической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гистерэктомии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/ А. Е.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Костяхин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Л. В.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Е. П.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Ганчар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, Л. В.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Косцова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// Репродуктивное здоровье. Восточная Европа. – 2019. – Т. 9, № 2. – С. 159-166.</w:t>
      </w:r>
    </w:p>
    <w:p w:rsidR="001C7214" w:rsidRPr="00E407B6" w:rsidRDefault="001C7214" w:rsidP="001C721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E407B6">
        <w:rPr>
          <w:rFonts w:ascii="Times New Roman" w:hAnsi="Times New Roman" w:cs="Times New Roman"/>
          <w:sz w:val="32"/>
          <w:szCs w:val="32"/>
        </w:rPr>
        <w:t xml:space="preserve">Якубова, Л. В. Роль калия и магния в терапии метаболической </w:t>
      </w:r>
      <w:proofErr w:type="spellStart"/>
      <w:r w:rsidRPr="00E407B6">
        <w:rPr>
          <w:rFonts w:ascii="Times New Roman" w:hAnsi="Times New Roman" w:cs="Times New Roman"/>
          <w:sz w:val="32"/>
          <w:szCs w:val="32"/>
        </w:rPr>
        <w:t>кардиомиопатии</w:t>
      </w:r>
      <w:proofErr w:type="spellEnd"/>
      <w:r w:rsidRPr="00E407B6">
        <w:rPr>
          <w:rFonts w:ascii="Times New Roman" w:hAnsi="Times New Roman" w:cs="Times New Roman"/>
          <w:sz w:val="32"/>
          <w:szCs w:val="32"/>
        </w:rPr>
        <w:t xml:space="preserve"> / Л. В. Якубова /</w:t>
      </w:r>
      <w:r w:rsidR="00BC6E71" w:rsidRPr="00E407B6">
        <w:rPr>
          <w:rFonts w:ascii="Times New Roman" w:hAnsi="Times New Roman" w:cs="Times New Roman"/>
          <w:sz w:val="32"/>
          <w:szCs w:val="32"/>
        </w:rPr>
        <w:t>/ Семейный доктор. – 2019. – № 2</w:t>
      </w:r>
      <w:r w:rsidRPr="00E407B6">
        <w:rPr>
          <w:rFonts w:ascii="Times New Roman" w:hAnsi="Times New Roman" w:cs="Times New Roman"/>
          <w:sz w:val="32"/>
          <w:szCs w:val="32"/>
        </w:rPr>
        <w:t>. – С. 25-27.</w:t>
      </w:r>
    </w:p>
    <w:p w:rsidR="001C7214" w:rsidRPr="00F97689" w:rsidRDefault="001C7214" w:rsidP="00151E22">
      <w:pPr>
        <w:jc w:val="both"/>
        <w:rPr>
          <w:sz w:val="32"/>
          <w:szCs w:val="32"/>
        </w:rPr>
      </w:pPr>
    </w:p>
    <w:sectPr w:rsidR="001C7214" w:rsidRPr="00F97689" w:rsidSect="00B0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65C"/>
    <w:multiLevelType w:val="hybridMultilevel"/>
    <w:tmpl w:val="1CBA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E22"/>
    <w:rsid w:val="00046A53"/>
    <w:rsid w:val="00151E22"/>
    <w:rsid w:val="001637F7"/>
    <w:rsid w:val="0017283B"/>
    <w:rsid w:val="001C7214"/>
    <w:rsid w:val="003B1B9B"/>
    <w:rsid w:val="00612002"/>
    <w:rsid w:val="00681E6E"/>
    <w:rsid w:val="007C41B9"/>
    <w:rsid w:val="008B22C5"/>
    <w:rsid w:val="00940F14"/>
    <w:rsid w:val="009676E8"/>
    <w:rsid w:val="00A334E6"/>
    <w:rsid w:val="00A80DB5"/>
    <w:rsid w:val="00A86932"/>
    <w:rsid w:val="00B03F6E"/>
    <w:rsid w:val="00BC6E71"/>
    <w:rsid w:val="00C52F77"/>
    <w:rsid w:val="00D232A8"/>
    <w:rsid w:val="00E407B6"/>
    <w:rsid w:val="00E86A9B"/>
    <w:rsid w:val="00F25A0B"/>
    <w:rsid w:val="00F9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394</Words>
  <Characters>2252</Characters>
  <Application>Microsoft Office Word</Application>
  <DocSecurity>0</DocSecurity>
  <Lines>18</Lines>
  <Paragraphs>5</Paragraphs>
  <ScaleCrop>false</ScaleCrop>
  <Company>CtrlSoft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15</cp:revision>
  <dcterms:created xsi:type="dcterms:W3CDTF">2019-05-16T13:09:00Z</dcterms:created>
  <dcterms:modified xsi:type="dcterms:W3CDTF">2019-07-01T13:00:00Z</dcterms:modified>
</cp:coreProperties>
</file>