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44F6" w14:textId="77777777" w:rsidR="00492375" w:rsidRDefault="00492375" w:rsidP="00492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37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F3AD8">
        <w:rPr>
          <w:rFonts w:ascii="Times New Roman" w:hAnsi="Times New Roman" w:cs="Times New Roman"/>
          <w:b/>
          <w:bCs/>
          <w:sz w:val="28"/>
          <w:szCs w:val="28"/>
        </w:rPr>
        <w:t>АРТ</w:t>
      </w:r>
      <w:r w:rsidRPr="00A42B2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F3AD8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Pr="00A42B24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14:paraId="37E177B8" w14:textId="77777777" w:rsidR="00A42B24" w:rsidRPr="00A42B24" w:rsidRDefault="00A42B24" w:rsidP="00492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AAC54" w14:textId="4D7DBA9E" w:rsidR="00AF4C1E" w:rsidRPr="00F1047E" w:rsidRDefault="00AF4C1E" w:rsidP="00F104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47E">
        <w:rPr>
          <w:rFonts w:ascii="Times New Roman" w:hAnsi="Times New Roman" w:cs="Times New Roman"/>
          <w:sz w:val="28"/>
          <w:szCs w:val="28"/>
        </w:rPr>
        <w:t xml:space="preserve">Авдей, Г. М. Астения - визитная карточка </w:t>
      </w:r>
      <w:proofErr w:type="spellStart"/>
      <w:r w:rsidRPr="00F1047E">
        <w:rPr>
          <w:rFonts w:ascii="Times New Roman" w:hAnsi="Times New Roman" w:cs="Times New Roman"/>
          <w:sz w:val="28"/>
          <w:szCs w:val="28"/>
        </w:rPr>
        <w:t>пос</w:t>
      </w:r>
      <w:r w:rsidR="00B31C1C" w:rsidRPr="00F1047E">
        <w:rPr>
          <w:rFonts w:ascii="Times New Roman" w:hAnsi="Times New Roman" w:cs="Times New Roman"/>
          <w:sz w:val="28"/>
          <w:szCs w:val="28"/>
        </w:rPr>
        <w:t>т</w:t>
      </w:r>
      <w:r w:rsidRPr="00F1047E"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 xml:space="preserve">, и ее лечение у </w:t>
      </w:r>
      <w:proofErr w:type="spellStart"/>
      <w:r w:rsidRPr="00F1047E">
        <w:rPr>
          <w:rFonts w:ascii="Times New Roman" w:hAnsi="Times New Roman" w:cs="Times New Roman"/>
          <w:sz w:val="28"/>
          <w:szCs w:val="28"/>
        </w:rPr>
        <w:t>коморбидных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 xml:space="preserve"> пациентов / Г. М. Авдей, С. Д. Кулеш // Рецепт. – 2023. – Т. 26 (1). – С. 45-54.</w:t>
      </w:r>
    </w:p>
    <w:p w14:paraId="55E38E82" w14:textId="77777777" w:rsidR="00E422EC" w:rsidRPr="00F1047E" w:rsidRDefault="00E422EC" w:rsidP="00F104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47E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F1047E">
        <w:rPr>
          <w:rFonts w:ascii="Times New Roman" w:hAnsi="Times New Roman" w:cs="Times New Roman"/>
          <w:sz w:val="28"/>
          <w:szCs w:val="28"/>
        </w:rPr>
        <w:t>селиктивной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 xml:space="preserve"> гемосорбции </w:t>
      </w:r>
      <w:proofErr w:type="spellStart"/>
      <w:r w:rsidRPr="00F1047E">
        <w:rPr>
          <w:rFonts w:ascii="Times New Roman" w:hAnsi="Times New Roman" w:cs="Times New Roman"/>
          <w:sz w:val="28"/>
          <w:szCs w:val="28"/>
        </w:rPr>
        <w:t>липополисахарида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 xml:space="preserve"> на концентрацию аминокислот в плазме у пациентов с сепсисом / Н. В. Белявский, Р. Э. </w:t>
      </w:r>
      <w:proofErr w:type="spellStart"/>
      <w:r w:rsidRPr="00F1047E">
        <w:rPr>
          <w:rFonts w:ascii="Times New Roman" w:hAnsi="Times New Roman" w:cs="Times New Roman"/>
          <w:sz w:val="28"/>
          <w:szCs w:val="28"/>
        </w:rPr>
        <w:t>Якубцевич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 xml:space="preserve">, А. А. Глазев, С. Д. </w:t>
      </w:r>
      <w:proofErr w:type="spellStart"/>
      <w:r w:rsidRPr="00F1047E">
        <w:rPr>
          <w:rFonts w:ascii="Times New Roman" w:hAnsi="Times New Roman" w:cs="Times New Roman"/>
          <w:sz w:val="28"/>
          <w:szCs w:val="28"/>
        </w:rPr>
        <w:t>Клиса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 xml:space="preserve">, А. В. Максименко, Е. В. </w:t>
      </w:r>
      <w:proofErr w:type="spellStart"/>
      <w:r w:rsidRPr="00F1047E">
        <w:rPr>
          <w:rFonts w:ascii="Times New Roman" w:hAnsi="Times New Roman" w:cs="Times New Roman"/>
          <w:sz w:val="28"/>
          <w:szCs w:val="28"/>
        </w:rPr>
        <w:t>Болтрукевич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 xml:space="preserve"> // Здравоохранение. – 2023. – № 3. – С. 33-37.</w:t>
      </w:r>
    </w:p>
    <w:p w14:paraId="1771EE3B" w14:textId="34F20BA0" w:rsidR="00A42B24" w:rsidRPr="00F1047E" w:rsidRDefault="00A42B24" w:rsidP="00F104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47E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 xml:space="preserve">, Л. В. Профилактика развития эндометриоза у пациентов с дисменореей путем использования комбинированных гормональных контрацептивов, содержащих этинилэстрадиол и </w:t>
      </w:r>
      <w:proofErr w:type="spellStart"/>
      <w:r w:rsidRPr="00F1047E">
        <w:rPr>
          <w:rFonts w:ascii="Times New Roman" w:hAnsi="Times New Roman" w:cs="Times New Roman"/>
          <w:sz w:val="28"/>
          <w:szCs w:val="28"/>
        </w:rPr>
        <w:t>дэзогестрел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 xml:space="preserve">, с оценкой изменений системы гемостаза / Л. В. </w:t>
      </w:r>
      <w:proofErr w:type="spellStart"/>
      <w:r w:rsidRPr="00F1047E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>, М. А. Павловская // Репродуктивное здоровье. Восточная Европа. – 2023. – Т. 13 (1). – С. 34-40.</w:t>
      </w:r>
    </w:p>
    <w:p w14:paraId="08CD0D80" w14:textId="77777777" w:rsidR="001D6098" w:rsidRPr="00F1047E" w:rsidRDefault="001D6098" w:rsidP="00F104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47E">
        <w:rPr>
          <w:rFonts w:ascii="Times New Roman" w:hAnsi="Times New Roman" w:cs="Times New Roman"/>
          <w:sz w:val="28"/>
          <w:szCs w:val="28"/>
        </w:rPr>
        <w:t>Змитрукевич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 xml:space="preserve">, А. С. Артериальная гипертензия при </w:t>
      </w:r>
      <w:r w:rsidRPr="00F1047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1047E">
        <w:rPr>
          <w:rFonts w:ascii="Times New Roman" w:hAnsi="Times New Roman" w:cs="Times New Roman"/>
          <w:sz w:val="28"/>
          <w:szCs w:val="28"/>
        </w:rPr>
        <w:t xml:space="preserve">-19 / А. С. </w:t>
      </w:r>
      <w:proofErr w:type="spellStart"/>
      <w:r w:rsidRPr="00F1047E">
        <w:rPr>
          <w:rFonts w:ascii="Times New Roman" w:hAnsi="Times New Roman" w:cs="Times New Roman"/>
          <w:sz w:val="28"/>
          <w:szCs w:val="28"/>
        </w:rPr>
        <w:t>Змитрукевич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>, А. Е. Мамедова // Клиническая медицина. – 2023. – Т. 101, № 1. – С. 26-31.</w:t>
      </w:r>
    </w:p>
    <w:p w14:paraId="3D8BA697" w14:textId="77777777" w:rsidR="00690E25" w:rsidRPr="00F1047E" w:rsidRDefault="00690E25" w:rsidP="00F104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47E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 xml:space="preserve">, Л. В. Стратификация риска развития лекарственно-индуцированного удлинения интервала </w:t>
      </w:r>
      <w:r w:rsidRPr="00F104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1047E">
        <w:rPr>
          <w:rFonts w:ascii="Times New Roman" w:hAnsi="Times New Roman" w:cs="Times New Roman"/>
          <w:sz w:val="28"/>
          <w:szCs w:val="28"/>
        </w:rPr>
        <w:t xml:space="preserve">Т на фоне антиаритмических препаратов </w:t>
      </w:r>
      <w:r w:rsidRPr="00F104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047E">
        <w:rPr>
          <w:rFonts w:ascii="Times New Roman" w:hAnsi="Times New Roman" w:cs="Times New Roman"/>
          <w:sz w:val="28"/>
          <w:szCs w:val="28"/>
        </w:rPr>
        <w:t xml:space="preserve"> класса / Л. В. </w:t>
      </w:r>
      <w:proofErr w:type="spellStart"/>
      <w:r w:rsidRPr="00F1047E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F1047E">
        <w:rPr>
          <w:rFonts w:ascii="Times New Roman" w:hAnsi="Times New Roman" w:cs="Times New Roman"/>
          <w:sz w:val="28"/>
          <w:szCs w:val="28"/>
        </w:rPr>
        <w:t>Снежицкий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F1047E">
        <w:rPr>
          <w:rFonts w:ascii="Times New Roman" w:hAnsi="Times New Roman" w:cs="Times New Roman"/>
          <w:sz w:val="28"/>
          <w:szCs w:val="28"/>
        </w:rPr>
        <w:t>аритмологии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>. – 2023. – № 1 (111). – С. 25-33.</w:t>
      </w:r>
    </w:p>
    <w:p w14:paraId="3182C673" w14:textId="77777777" w:rsidR="00492375" w:rsidRPr="00F1047E" w:rsidRDefault="00E81F34" w:rsidP="00F104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47E">
        <w:rPr>
          <w:rFonts w:ascii="Times New Roman" w:hAnsi="Times New Roman" w:cs="Times New Roman"/>
          <w:sz w:val="28"/>
          <w:szCs w:val="28"/>
        </w:rPr>
        <w:t xml:space="preserve">Новицкая, Т. В. Влияние оксида азота, сывороточного и внутриклеточного магния на исход беременности у пациенток с недифференцированной дисплазией соединительной ткани / Т. В. Новицкая, Т. Ю. Егорова, В. Г. </w:t>
      </w:r>
      <w:proofErr w:type="spellStart"/>
      <w:r w:rsidRPr="00F1047E">
        <w:rPr>
          <w:rFonts w:ascii="Times New Roman" w:hAnsi="Times New Roman" w:cs="Times New Roman"/>
          <w:sz w:val="28"/>
          <w:szCs w:val="28"/>
        </w:rPr>
        <w:t>Вакульчик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 xml:space="preserve"> // Репродуктивное здоровье. Восточная Европа. – 2023. – Т. 13 (1). – С. 50-58.</w:t>
      </w:r>
    </w:p>
    <w:p w14:paraId="0E3D21EA" w14:textId="0496FCB9" w:rsidR="00A42B24" w:rsidRPr="00860873" w:rsidRDefault="00A42B24" w:rsidP="00F1047E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80C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F3480C">
        <w:rPr>
          <w:rFonts w:ascii="Times New Roman" w:hAnsi="Times New Roman" w:cs="Times New Roman"/>
          <w:sz w:val="28"/>
          <w:szCs w:val="28"/>
        </w:rPr>
        <w:t>аспиринорезистентности</w:t>
      </w:r>
      <w:proofErr w:type="spellEnd"/>
      <w:r w:rsidRPr="00F3480C">
        <w:rPr>
          <w:rFonts w:ascii="Times New Roman" w:hAnsi="Times New Roman" w:cs="Times New Roman"/>
          <w:sz w:val="28"/>
          <w:szCs w:val="28"/>
        </w:rPr>
        <w:t xml:space="preserve"> в акушерстве / Е. П. </w:t>
      </w:r>
      <w:proofErr w:type="spellStart"/>
      <w:r w:rsidRPr="00F3480C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Pr="00F3480C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F3480C">
        <w:rPr>
          <w:rFonts w:ascii="Times New Roman" w:hAnsi="Times New Roman" w:cs="Times New Roman"/>
          <w:sz w:val="28"/>
          <w:szCs w:val="28"/>
        </w:rPr>
        <w:t>Кажина</w:t>
      </w:r>
      <w:proofErr w:type="spellEnd"/>
      <w:r w:rsidRPr="00F3480C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F3480C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F3480C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F3480C">
        <w:rPr>
          <w:rFonts w:ascii="Times New Roman" w:hAnsi="Times New Roman" w:cs="Times New Roman"/>
          <w:sz w:val="28"/>
          <w:szCs w:val="28"/>
        </w:rPr>
        <w:t>Зуховицкая</w:t>
      </w:r>
      <w:proofErr w:type="spellEnd"/>
      <w:r w:rsidRPr="00F3480C">
        <w:rPr>
          <w:rFonts w:ascii="Times New Roman" w:hAnsi="Times New Roman" w:cs="Times New Roman"/>
          <w:sz w:val="28"/>
          <w:szCs w:val="28"/>
        </w:rPr>
        <w:t xml:space="preserve"> // Репродуктивное здоровье. Восточная</w:t>
      </w:r>
      <w:r w:rsidRPr="00860873">
        <w:rPr>
          <w:rFonts w:ascii="Times New Roman" w:hAnsi="Times New Roman" w:cs="Times New Roman"/>
          <w:sz w:val="28"/>
          <w:szCs w:val="28"/>
        </w:rPr>
        <w:t xml:space="preserve"> </w:t>
      </w:r>
      <w:r w:rsidRPr="00F3480C">
        <w:rPr>
          <w:rFonts w:ascii="Times New Roman" w:hAnsi="Times New Roman" w:cs="Times New Roman"/>
          <w:sz w:val="28"/>
          <w:szCs w:val="28"/>
        </w:rPr>
        <w:t>Европа</w:t>
      </w:r>
      <w:r w:rsidRPr="00860873">
        <w:rPr>
          <w:rFonts w:ascii="Times New Roman" w:hAnsi="Times New Roman" w:cs="Times New Roman"/>
          <w:sz w:val="28"/>
          <w:szCs w:val="28"/>
        </w:rPr>
        <w:t xml:space="preserve">. – 2023. – </w:t>
      </w:r>
      <w:r w:rsidRPr="00F3480C">
        <w:rPr>
          <w:rFonts w:ascii="Times New Roman" w:hAnsi="Times New Roman" w:cs="Times New Roman"/>
          <w:sz w:val="28"/>
          <w:szCs w:val="28"/>
        </w:rPr>
        <w:t>Т</w:t>
      </w:r>
      <w:r w:rsidRPr="00860873">
        <w:rPr>
          <w:rFonts w:ascii="Times New Roman" w:hAnsi="Times New Roman" w:cs="Times New Roman"/>
          <w:sz w:val="28"/>
          <w:szCs w:val="28"/>
        </w:rPr>
        <w:t xml:space="preserve">. 13 (1). – </w:t>
      </w:r>
      <w:r w:rsidRPr="00F3480C">
        <w:rPr>
          <w:rFonts w:ascii="Times New Roman" w:hAnsi="Times New Roman" w:cs="Times New Roman"/>
          <w:sz w:val="28"/>
          <w:szCs w:val="28"/>
        </w:rPr>
        <w:t>С</w:t>
      </w:r>
      <w:r w:rsidRPr="00860873">
        <w:rPr>
          <w:rFonts w:ascii="Times New Roman" w:hAnsi="Times New Roman" w:cs="Times New Roman"/>
          <w:sz w:val="28"/>
          <w:szCs w:val="28"/>
        </w:rPr>
        <w:t>. 34-40.</w:t>
      </w:r>
    </w:p>
    <w:p w14:paraId="5A4AD0FE" w14:textId="7731E579" w:rsidR="00492375" w:rsidRPr="00F1047E" w:rsidRDefault="00F3480C" w:rsidP="00F104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47E">
        <w:rPr>
          <w:rFonts w:ascii="Times New Roman" w:hAnsi="Times New Roman" w:cs="Times New Roman"/>
          <w:sz w:val="28"/>
          <w:szCs w:val="28"/>
        </w:rPr>
        <w:t xml:space="preserve">Протасевич, Т. С. Клинические особенности раннего неонатального периода и показатели обмена серотонина у доношенных новорожденных после кесарева сечения / Т. С. Протасевич, Л. Н. </w:t>
      </w:r>
      <w:proofErr w:type="spellStart"/>
      <w:r w:rsidRPr="00F1047E">
        <w:rPr>
          <w:rFonts w:ascii="Times New Roman" w:hAnsi="Times New Roman" w:cs="Times New Roman"/>
          <w:sz w:val="28"/>
          <w:szCs w:val="28"/>
        </w:rPr>
        <w:t>Шейбак</w:t>
      </w:r>
      <w:proofErr w:type="spellEnd"/>
      <w:r w:rsidRPr="00F1047E">
        <w:rPr>
          <w:rFonts w:ascii="Times New Roman" w:hAnsi="Times New Roman" w:cs="Times New Roman"/>
          <w:sz w:val="28"/>
          <w:szCs w:val="28"/>
        </w:rPr>
        <w:t xml:space="preserve"> // Педиатрия. – 2023. – Т. 11 (1). – С. 30-36.</w:t>
      </w:r>
    </w:p>
    <w:p w14:paraId="54B72432" w14:textId="77777777" w:rsidR="00D977D3" w:rsidRPr="00D977D3" w:rsidRDefault="002B27A9" w:rsidP="00F104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2"/>
          <w:sz w:val="28"/>
          <w:szCs w:val="28"/>
        </w:rPr>
      </w:pPr>
      <w:proofErr w:type="spellStart"/>
      <w:r w:rsidRPr="00D977D3">
        <w:rPr>
          <w:rFonts w:ascii="Times New Roman" w:hAnsi="Times New Roman" w:cs="Times New Roman"/>
          <w:sz w:val="28"/>
          <w:szCs w:val="28"/>
          <w:lang w:val="ru-BY"/>
        </w:rPr>
        <w:t>Узлова</w:t>
      </w:r>
      <w:proofErr w:type="spellEnd"/>
      <w:r w:rsidRPr="00D977D3">
        <w:rPr>
          <w:rFonts w:ascii="Times New Roman" w:hAnsi="Times New Roman" w:cs="Times New Roman"/>
          <w:sz w:val="28"/>
          <w:szCs w:val="28"/>
        </w:rPr>
        <w:t>, Е. В.</w:t>
      </w:r>
      <w:r w:rsidRPr="00D977D3">
        <w:rPr>
          <w:rFonts w:ascii="Times New Roman" w:hAnsi="Times New Roman" w:cs="Times New Roman"/>
          <w:w w:val="110"/>
          <w:sz w:val="28"/>
          <w:szCs w:val="28"/>
          <w:lang w:val="ru-BY"/>
        </w:rPr>
        <w:t xml:space="preserve"> Изменения содержания АТФ-</w:t>
      </w:r>
      <w:proofErr w:type="spellStart"/>
      <w:r w:rsidRPr="00D977D3">
        <w:rPr>
          <w:rFonts w:ascii="Times New Roman" w:hAnsi="Times New Roman" w:cs="Times New Roman"/>
          <w:w w:val="110"/>
          <w:sz w:val="28"/>
          <w:szCs w:val="28"/>
          <w:lang w:val="ru-BY"/>
        </w:rPr>
        <w:t>синтазы</w:t>
      </w:r>
      <w:proofErr w:type="spellEnd"/>
      <w:r w:rsidRPr="00D977D3">
        <w:rPr>
          <w:rFonts w:ascii="Times New Roman" w:hAnsi="Times New Roman" w:cs="Times New Roman"/>
          <w:w w:val="110"/>
          <w:sz w:val="28"/>
          <w:szCs w:val="28"/>
          <w:lang w:val="ru-BY"/>
        </w:rPr>
        <w:t xml:space="preserve"> в нейронах мозга</w:t>
      </w:r>
      <w:r w:rsidRPr="00D977D3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D977D3">
        <w:rPr>
          <w:rFonts w:ascii="Times New Roman" w:hAnsi="Times New Roman" w:cs="Times New Roman"/>
          <w:w w:val="110"/>
          <w:sz w:val="28"/>
          <w:szCs w:val="28"/>
          <w:lang w:val="ru-BY"/>
        </w:rPr>
        <w:t>при экспериментальной церебральной ишемии</w:t>
      </w:r>
      <w:r w:rsidRPr="00D977D3">
        <w:rPr>
          <w:rFonts w:ascii="Times New Roman" w:hAnsi="Times New Roman" w:cs="Times New Roman"/>
          <w:w w:val="110"/>
          <w:sz w:val="28"/>
          <w:szCs w:val="28"/>
        </w:rPr>
        <w:t xml:space="preserve"> / </w:t>
      </w:r>
      <w:r w:rsidRPr="00D977D3">
        <w:rPr>
          <w:rFonts w:ascii="Times New Roman" w:hAnsi="Times New Roman" w:cs="Times New Roman"/>
          <w:sz w:val="28"/>
          <w:szCs w:val="28"/>
          <w:lang w:val="ru-BY"/>
        </w:rPr>
        <w:t>Е.</w:t>
      </w:r>
      <w:r w:rsidRPr="00D977D3">
        <w:rPr>
          <w:rFonts w:ascii="Times New Roman" w:hAnsi="Times New Roman" w:cs="Times New Roman"/>
          <w:sz w:val="28"/>
          <w:szCs w:val="28"/>
        </w:rPr>
        <w:t xml:space="preserve"> </w:t>
      </w:r>
      <w:r w:rsidRPr="00D977D3">
        <w:rPr>
          <w:rFonts w:ascii="Times New Roman" w:hAnsi="Times New Roman" w:cs="Times New Roman"/>
          <w:sz w:val="28"/>
          <w:szCs w:val="28"/>
          <w:lang w:val="ru-BY"/>
        </w:rPr>
        <w:t xml:space="preserve">В. </w:t>
      </w:r>
      <w:proofErr w:type="spellStart"/>
      <w:r w:rsidRPr="00D977D3">
        <w:rPr>
          <w:rFonts w:ascii="Times New Roman" w:hAnsi="Times New Roman" w:cs="Times New Roman"/>
          <w:sz w:val="28"/>
          <w:szCs w:val="28"/>
          <w:lang w:val="ru-BY"/>
        </w:rPr>
        <w:t>Узлова</w:t>
      </w:r>
      <w:proofErr w:type="spellEnd"/>
      <w:r w:rsidRPr="00D977D3">
        <w:rPr>
          <w:rFonts w:ascii="Times New Roman" w:hAnsi="Times New Roman" w:cs="Times New Roman"/>
          <w:sz w:val="28"/>
          <w:szCs w:val="28"/>
          <w:lang w:val="ru-BY"/>
        </w:rPr>
        <w:t>, С.</w:t>
      </w:r>
      <w:r w:rsidRPr="00D977D3">
        <w:rPr>
          <w:rFonts w:ascii="Times New Roman" w:hAnsi="Times New Roman" w:cs="Times New Roman"/>
          <w:sz w:val="28"/>
          <w:szCs w:val="28"/>
        </w:rPr>
        <w:t xml:space="preserve"> </w:t>
      </w:r>
      <w:r w:rsidRPr="00D977D3">
        <w:rPr>
          <w:rFonts w:ascii="Times New Roman" w:hAnsi="Times New Roman" w:cs="Times New Roman"/>
          <w:sz w:val="28"/>
          <w:szCs w:val="28"/>
          <w:lang w:val="ru-BY"/>
        </w:rPr>
        <w:t xml:space="preserve">М. </w:t>
      </w:r>
      <w:proofErr w:type="spellStart"/>
      <w:r w:rsidRPr="00D977D3">
        <w:rPr>
          <w:rFonts w:ascii="Times New Roman" w:hAnsi="Times New Roman" w:cs="Times New Roman"/>
          <w:sz w:val="28"/>
          <w:szCs w:val="28"/>
          <w:lang w:val="ru-BY"/>
        </w:rPr>
        <w:t>Зиматкин</w:t>
      </w:r>
      <w:proofErr w:type="spellEnd"/>
      <w:r w:rsidRPr="00D977D3">
        <w:rPr>
          <w:rFonts w:ascii="Times New Roman" w:hAnsi="Times New Roman" w:cs="Times New Roman"/>
          <w:sz w:val="28"/>
          <w:szCs w:val="28"/>
          <w:lang w:val="ru-BY"/>
        </w:rPr>
        <w:t>, Е.</w:t>
      </w:r>
      <w:r w:rsidRPr="00D977D3">
        <w:rPr>
          <w:rFonts w:ascii="Times New Roman" w:hAnsi="Times New Roman" w:cs="Times New Roman"/>
          <w:sz w:val="28"/>
          <w:szCs w:val="28"/>
        </w:rPr>
        <w:t xml:space="preserve"> </w:t>
      </w:r>
      <w:r w:rsidRPr="00D977D3">
        <w:rPr>
          <w:rFonts w:ascii="Times New Roman" w:hAnsi="Times New Roman" w:cs="Times New Roman"/>
          <w:sz w:val="28"/>
          <w:szCs w:val="28"/>
          <w:lang w:val="ru-BY"/>
        </w:rPr>
        <w:t>И. Бонь</w:t>
      </w:r>
      <w:r w:rsidRPr="00D977D3">
        <w:rPr>
          <w:rFonts w:ascii="Times New Roman" w:hAnsi="Times New Roman" w:cs="Times New Roman"/>
          <w:b/>
          <w:bCs/>
          <w:sz w:val="28"/>
          <w:szCs w:val="28"/>
        </w:rPr>
        <w:t xml:space="preserve"> // </w:t>
      </w:r>
      <w:r w:rsidRPr="00D977D3">
        <w:rPr>
          <w:rFonts w:ascii="Times New Roman" w:hAnsi="Times New Roman" w:cs="Times New Roman"/>
          <w:w w:val="99"/>
          <w:sz w:val="28"/>
          <w:szCs w:val="28"/>
        </w:rPr>
        <w:t>К</w:t>
      </w:r>
      <w:proofErr w:type="spellStart"/>
      <w:r w:rsidRPr="00D977D3">
        <w:rPr>
          <w:rFonts w:ascii="Times New Roman" w:hAnsi="Times New Roman" w:cs="Times New Roman"/>
          <w:w w:val="99"/>
          <w:sz w:val="28"/>
          <w:szCs w:val="28"/>
          <w:lang w:val="ru-BY"/>
        </w:rPr>
        <w:t>линическая</w:t>
      </w:r>
      <w:proofErr w:type="spellEnd"/>
      <w:r w:rsidRPr="00D977D3">
        <w:rPr>
          <w:rFonts w:ascii="Times New Roman" w:hAnsi="Times New Roman" w:cs="Times New Roman"/>
          <w:w w:val="99"/>
          <w:sz w:val="28"/>
          <w:szCs w:val="28"/>
          <w:lang w:val="ru-BY"/>
        </w:rPr>
        <w:t xml:space="preserve"> и экспериментальная морфологи</w:t>
      </w:r>
      <w:r w:rsidRPr="00D977D3">
        <w:rPr>
          <w:rFonts w:ascii="Times New Roman" w:hAnsi="Times New Roman" w:cs="Times New Roman"/>
          <w:w w:val="99"/>
          <w:sz w:val="28"/>
          <w:szCs w:val="28"/>
        </w:rPr>
        <w:t>я. – 2023. – Т. 12 (1). – С. 68-76.</w:t>
      </w:r>
    </w:p>
    <w:p w14:paraId="5F8BDEC9" w14:textId="7F0A99B1" w:rsidR="00352B07" w:rsidRPr="00D977D3" w:rsidRDefault="00352B07" w:rsidP="00F1047E">
      <w:pPr>
        <w:pStyle w:val="a5"/>
        <w:numPr>
          <w:ilvl w:val="0"/>
          <w:numId w:val="1"/>
        </w:numPr>
        <w:jc w:val="both"/>
        <w:rPr>
          <w:rStyle w:val="A10"/>
          <w:rFonts w:ascii="Times New Roman" w:hAnsi="Times New Roman" w:cs="Times New Roman"/>
          <w:b w:val="0"/>
          <w:sz w:val="28"/>
          <w:szCs w:val="28"/>
          <w:lang w:val="en-US"/>
        </w:rPr>
      </w:pPr>
      <w:r w:rsidRPr="00D977D3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Adrenergic Agents / S.</w:t>
      </w:r>
      <w:r w:rsidRPr="00D977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77D3">
        <w:rPr>
          <w:rFonts w:ascii="Times New Roman" w:hAnsi="Times New Roman" w:cs="Times New Roman"/>
          <w:bCs/>
          <w:sz w:val="28"/>
          <w:szCs w:val="28"/>
          <w:lang w:val="en-US"/>
        </w:rPr>
        <w:t>Fliuryk</w:t>
      </w:r>
      <w:proofErr w:type="spellEnd"/>
      <w:r w:rsidRPr="00D977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I. </w:t>
      </w:r>
      <w:proofErr w:type="spellStart"/>
      <w:r w:rsidRPr="00D977D3">
        <w:rPr>
          <w:rFonts w:ascii="Times New Roman" w:hAnsi="Times New Roman" w:cs="Times New Roman"/>
          <w:bCs/>
          <w:sz w:val="28"/>
          <w:szCs w:val="28"/>
          <w:lang w:val="en-US"/>
        </w:rPr>
        <w:t>Dremza</w:t>
      </w:r>
      <w:proofErr w:type="spellEnd"/>
      <w:r w:rsidRPr="00D977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E. Bon, N. </w:t>
      </w:r>
      <w:proofErr w:type="spellStart"/>
      <w:r w:rsidRPr="00D977D3">
        <w:rPr>
          <w:rFonts w:ascii="Times New Roman" w:hAnsi="Times New Roman" w:cs="Times New Roman"/>
          <w:bCs/>
          <w:sz w:val="28"/>
          <w:szCs w:val="28"/>
          <w:lang w:val="en-US"/>
        </w:rPr>
        <w:t>Maksimovich</w:t>
      </w:r>
      <w:proofErr w:type="spellEnd"/>
      <w:r w:rsidRPr="00D977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U. </w:t>
      </w:r>
      <w:proofErr w:type="spellStart"/>
      <w:r w:rsidRPr="00D977D3">
        <w:rPr>
          <w:rFonts w:ascii="Times New Roman" w:hAnsi="Times New Roman" w:cs="Times New Roman"/>
          <w:bCs/>
          <w:sz w:val="28"/>
          <w:szCs w:val="28"/>
          <w:lang w:val="en-US"/>
        </w:rPr>
        <w:t>Kendysh</w:t>
      </w:r>
      <w:proofErr w:type="spellEnd"/>
      <w:r w:rsidRPr="00D977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D. </w:t>
      </w:r>
      <w:proofErr w:type="spellStart"/>
      <w:r w:rsidRPr="00D977D3">
        <w:rPr>
          <w:rFonts w:ascii="Times New Roman" w:hAnsi="Times New Roman" w:cs="Times New Roman"/>
          <w:bCs/>
          <w:sz w:val="28"/>
          <w:szCs w:val="28"/>
          <w:lang w:val="en-US"/>
        </w:rPr>
        <w:t>Pauliuchenkava</w:t>
      </w:r>
      <w:proofErr w:type="spellEnd"/>
      <w:r w:rsidRPr="00D977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</w:t>
      </w:r>
      <w:r w:rsidRPr="00D977D3">
        <w:rPr>
          <w:rStyle w:val="A10"/>
          <w:rFonts w:ascii="Times New Roman" w:hAnsi="Times New Roman" w:cs="Times New Roman"/>
          <w:b w:val="0"/>
          <w:sz w:val="28"/>
          <w:szCs w:val="28"/>
          <w:lang w:val="en-US"/>
        </w:rPr>
        <w:t>Biomed J Sci &amp; Tech Res. – 2023. – Vol. 48 (2). – P. 39492-97.</w:t>
      </w:r>
    </w:p>
    <w:p w14:paraId="4628B163" w14:textId="77777777" w:rsidR="00116A00" w:rsidRPr="00F1047E" w:rsidRDefault="00116A00" w:rsidP="00F104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47E">
        <w:rPr>
          <w:rStyle w:val="A13"/>
          <w:rFonts w:ascii="Times New Roman" w:hAnsi="Times New Roman" w:cs="Times New Roman"/>
          <w:sz w:val="28"/>
          <w:szCs w:val="28"/>
          <w:lang w:val="en-US"/>
        </w:rPr>
        <w:t xml:space="preserve">Bon, E. I. Adaptation of the Brain to Hypoxia / E. I. Bon, N. Ye. </w:t>
      </w:r>
      <w:proofErr w:type="spellStart"/>
      <w:r w:rsidRPr="00F1047E">
        <w:rPr>
          <w:rStyle w:val="A13"/>
          <w:rFonts w:ascii="Times New Roman" w:hAnsi="Times New Roman" w:cs="Times New Roman"/>
          <w:sz w:val="28"/>
          <w:szCs w:val="28"/>
          <w:lang w:val="en-US"/>
        </w:rPr>
        <w:t>Maksimovich</w:t>
      </w:r>
      <w:proofErr w:type="spellEnd"/>
      <w:r w:rsidRPr="00F1047E">
        <w:rPr>
          <w:rStyle w:val="A13"/>
          <w:rFonts w:ascii="Times New Roman" w:hAnsi="Times New Roman" w:cs="Times New Roman"/>
          <w:sz w:val="28"/>
          <w:szCs w:val="28"/>
          <w:lang w:val="en-US"/>
        </w:rPr>
        <w:t xml:space="preserve">, L. I. </w:t>
      </w:r>
      <w:proofErr w:type="spellStart"/>
      <w:r w:rsidRPr="00F1047E">
        <w:rPr>
          <w:rStyle w:val="A13"/>
          <w:rFonts w:ascii="Times New Roman" w:hAnsi="Times New Roman" w:cs="Times New Roman"/>
          <w:sz w:val="28"/>
          <w:szCs w:val="28"/>
          <w:lang w:val="en-US"/>
        </w:rPr>
        <w:t>Vishnevskaya</w:t>
      </w:r>
      <w:proofErr w:type="spellEnd"/>
      <w:r w:rsidRPr="00F1047E">
        <w:rPr>
          <w:rStyle w:val="A13"/>
          <w:rFonts w:ascii="Times New Roman" w:hAnsi="Times New Roman" w:cs="Times New Roman"/>
          <w:sz w:val="28"/>
          <w:szCs w:val="28"/>
          <w:lang w:val="en-US"/>
        </w:rPr>
        <w:t xml:space="preserve"> // J Clin &amp; </w:t>
      </w:r>
      <w:proofErr w:type="spellStart"/>
      <w:r w:rsidRPr="00F1047E">
        <w:rPr>
          <w:rStyle w:val="A13"/>
          <w:rFonts w:ascii="Times New Roman" w:hAnsi="Times New Roman" w:cs="Times New Roman"/>
          <w:sz w:val="28"/>
          <w:szCs w:val="28"/>
          <w:lang w:val="en-US"/>
        </w:rPr>
        <w:t>Commun</w:t>
      </w:r>
      <w:proofErr w:type="spellEnd"/>
      <w:r w:rsidRPr="00F1047E">
        <w:rPr>
          <w:rStyle w:val="A13"/>
          <w:rFonts w:ascii="Times New Roman" w:hAnsi="Times New Roman" w:cs="Times New Roman"/>
          <w:sz w:val="28"/>
          <w:szCs w:val="28"/>
          <w:lang w:val="en-US"/>
        </w:rPr>
        <w:t xml:space="preserve"> Med. – 2023. – Vol. 5 (2). – C. 540-543.</w:t>
      </w:r>
    </w:p>
    <w:p w14:paraId="222A01FA" w14:textId="458DB283" w:rsidR="00EF6EA4" w:rsidRPr="00F1047E" w:rsidRDefault="00EF6EA4" w:rsidP="00F104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val="en-US"/>
        </w:rPr>
      </w:pPr>
      <w:r w:rsidRPr="00F1047E">
        <w:rPr>
          <w:rFonts w:ascii="Times New Roman" w:hAnsi="Times New Roman" w:cs="Times New Roman"/>
          <w:color w:val="404040"/>
          <w:sz w:val="28"/>
          <w:szCs w:val="28"/>
          <w:lang w:val="en-US"/>
        </w:rPr>
        <w:t xml:space="preserve">Bon, E. I. The Role of Second Messengers in the Functioning of the Cell / E. I. Bon, N. Ye. </w:t>
      </w:r>
      <w:proofErr w:type="spellStart"/>
      <w:r w:rsidRPr="00F1047E">
        <w:rPr>
          <w:rFonts w:ascii="Times New Roman" w:hAnsi="Times New Roman" w:cs="Times New Roman"/>
          <w:color w:val="404040"/>
          <w:sz w:val="28"/>
          <w:szCs w:val="28"/>
          <w:lang w:val="en-US"/>
        </w:rPr>
        <w:t>Maksimovich</w:t>
      </w:r>
      <w:proofErr w:type="spellEnd"/>
      <w:r w:rsidRPr="00F1047E">
        <w:rPr>
          <w:rFonts w:ascii="Times New Roman" w:hAnsi="Times New Roman" w:cs="Times New Roman"/>
          <w:color w:val="404040"/>
          <w:sz w:val="28"/>
          <w:szCs w:val="28"/>
          <w:lang w:val="en-US"/>
        </w:rPr>
        <w:t xml:space="preserve">, S. V. </w:t>
      </w:r>
      <w:proofErr w:type="spellStart"/>
      <w:r w:rsidRPr="00F1047E">
        <w:rPr>
          <w:rFonts w:ascii="Times New Roman" w:hAnsi="Times New Roman" w:cs="Times New Roman"/>
          <w:color w:val="404040"/>
          <w:sz w:val="28"/>
          <w:szCs w:val="28"/>
          <w:lang w:val="en-US"/>
        </w:rPr>
        <w:t>Holik</w:t>
      </w:r>
      <w:proofErr w:type="spellEnd"/>
      <w:r w:rsidRPr="00F1047E">
        <w:rPr>
          <w:rFonts w:ascii="Times New Roman" w:hAnsi="Times New Roman" w:cs="Times New Roman"/>
          <w:color w:val="404040"/>
          <w:sz w:val="28"/>
          <w:szCs w:val="28"/>
          <w:lang w:val="en-US"/>
        </w:rPr>
        <w:t xml:space="preserve"> // </w:t>
      </w:r>
      <w:r w:rsidRPr="00F1047E">
        <w:rPr>
          <w:rFonts w:ascii="Times New Roman" w:hAnsi="Times New Roman" w:cs="Times New Roman"/>
          <w:iCs/>
          <w:color w:val="404040"/>
          <w:sz w:val="28"/>
          <w:szCs w:val="28"/>
          <w:lang w:val="en-US"/>
        </w:rPr>
        <w:t xml:space="preserve">J Surgical Case Reports and Images. – </w:t>
      </w:r>
      <w:r w:rsidRPr="00F1047E">
        <w:rPr>
          <w:rFonts w:ascii="Times New Roman" w:hAnsi="Times New Roman" w:cs="Times New Roman"/>
          <w:color w:val="404040"/>
          <w:sz w:val="28"/>
          <w:szCs w:val="28"/>
          <w:lang w:val="en-US"/>
        </w:rPr>
        <w:t xml:space="preserve">2023. – Vol. 6, № 2. – </w:t>
      </w:r>
      <w:r w:rsidRPr="00F1047E">
        <w:rPr>
          <w:rFonts w:ascii="Times New Roman" w:hAnsi="Times New Roman" w:cs="Times New Roman"/>
          <w:color w:val="404040"/>
          <w:sz w:val="28"/>
          <w:szCs w:val="28"/>
        </w:rPr>
        <w:t>Р</w:t>
      </w:r>
      <w:r w:rsidRPr="00F1047E">
        <w:rPr>
          <w:rFonts w:ascii="Times New Roman" w:hAnsi="Times New Roman" w:cs="Times New Roman"/>
          <w:color w:val="404040"/>
          <w:sz w:val="28"/>
          <w:szCs w:val="28"/>
          <w:lang w:val="en-US"/>
        </w:rPr>
        <w:t>. 1-5.</w:t>
      </w:r>
    </w:p>
    <w:p w14:paraId="27E98B32" w14:textId="44973905" w:rsidR="008B0722" w:rsidRPr="00F1047E" w:rsidRDefault="008B0722" w:rsidP="00F104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47E">
        <w:rPr>
          <w:rFonts w:ascii="Times New Roman" w:hAnsi="Times New Roman" w:cs="Times New Roman"/>
          <w:sz w:val="28"/>
          <w:szCs w:val="28"/>
          <w:lang w:val="en-US"/>
        </w:rPr>
        <w:t xml:space="preserve">Characterization of the Pool of Amin o Acids and Their Functional Significance in The Rat Brain / N. </w:t>
      </w:r>
      <w:proofErr w:type="spellStart"/>
      <w:r w:rsidRPr="00F1047E">
        <w:rPr>
          <w:rFonts w:ascii="Times New Roman" w:hAnsi="Times New Roman" w:cs="Times New Roman"/>
          <w:sz w:val="28"/>
          <w:szCs w:val="28"/>
          <w:lang w:val="en-US"/>
        </w:rPr>
        <w:t>Maksimovich</w:t>
      </w:r>
      <w:proofErr w:type="spellEnd"/>
      <w:r w:rsidRPr="00F1047E">
        <w:rPr>
          <w:rFonts w:ascii="Times New Roman" w:hAnsi="Times New Roman" w:cs="Times New Roman"/>
          <w:sz w:val="28"/>
          <w:szCs w:val="28"/>
          <w:lang w:val="en-US"/>
        </w:rPr>
        <w:t xml:space="preserve">, E. Bon, </w:t>
      </w:r>
      <w:r w:rsidRPr="00F1047E">
        <w:rPr>
          <w:rFonts w:ascii="Times New Roman" w:hAnsi="Times New Roman" w:cs="Times New Roman"/>
          <w:sz w:val="28"/>
          <w:szCs w:val="28"/>
        </w:rPr>
        <w:t>Е</w:t>
      </w:r>
      <w:r w:rsidRPr="00F104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1047E">
        <w:rPr>
          <w:rFonts w:ascii="Times New Roman" w:hAnsi="Times New Roman" w:cs="Times New Roman"/>
          <w:sz w:val="28"/>
          <w:szCs w:val="28"/>
          <w:lang w:val="en-US"/>
        </w:rPr>
        <w:t>Doroshenko</w:t>
      </w:r>
      <w:proofErr w:type="spellEnd"/>
      <w:r w:rsidRPr="00F1047E">
        <w:rPr>
          <w:rFonts w:ascii="Times New Roman" w:hAnsi="Times New Roman" w:cs="Times New Roman"/>
          <w:sz w:val="28"/>
          <w:szCs w:val="28"/>
          <w:lang w:val="en-US"/>
        </w:rPr>
        <w:t xml:space="preserve">, V. Smirnov, Y. </w:t>
      </w:r>
      <w:proofErr w:type="spellStart"/>
      <w:r w:rsidRPr="00F1047E">
        <w:rPr>
          <w:rFonts w:ascii="Times New Roman" w:hAnsi="Times New Roman" w:cs="Times New Roman"/>
          <w:sz w:val="28"/>
          <w:szCs w:val="28"/>
          <w:lang w:val="en-US"/>
        </w:rPr>
        <w:t>Razvodovsky</w:t>
      </w:r>
      <w:proofErr w:type="spellEnd"/>
      <w:r w:rsidRPr="00F1047E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F1047E">
        <w:rPr>
          <w:rFonts w:ascii="Times New Roman" w:hAnsi="Times New Roman" w:cs="Times New Roman"/>
          <w:sz w:val="28"/>
          <w:szCs w:val="28"/>
          <w:lang w:val="en-US"/>
        </w:rPr>
        <w:t>Danilevich</w:t>
      </w:r>
      <w:proofErr w:type="spellEnd"/>
      <w:r w:rsidRPr="00F1047E">
        <w:rPr>
          <w:rFonts w:ascii="Times New Roman" w:hAnsi="Times New Roman" w:cs="Times New Roman"/>
          <w:sz w:val="28"/>
          <w:szCs w:val="28"/>
          <w:lang w:val="en-US"/>
        </w:rPr>
        <w:t xml:space="preserve"> // Journal of Clinical </w:t>
      </w:r>
      <w:proofErr w:type="spellStart"/>
      <w:r w:rsidRPr="00F1047E">
        <w:rPr>
          <w:rFonts w:ascii="Times New Roman" w:hAnsi="Times New Roman" w:cs="Times New Roman"/>
          <w:sz w:val="28"/>
          <w:szCs w:val="28"/>
          <w:lang w:val="en-US"/>
        </w:rPr>
        <w:t>Peadiatrics</w:t>
      </w:r>
      <w:proofErr w:type="spellEnd"/>
      <w:r w:rsidRPr="00F1047E">
        <w:rPr>
          <w:rFonts w:ascii="Times New Roman" w:hAnsi="Times New Roman" w:cs="Times New Roman"/>
          <w:sz w:val="28"/>
          <w:szCs w:val="28"/>
          <w:lang w:val="en-US"/>
        </w:rPr>
        <w:t xml:space="preserve"> and Care. – 2023. – Vol. 1 (1). – P. 1-10.</w:t>
      </w:r>
    </w:p>
    <w:p w14:paraId="2AB00F12" w14:textId="3DDE4275" w:rsidR="00B67146" w:rsidRDefault="00B67146" w:rsidP="00F1047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Energy Exchange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of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Neurons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of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the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Central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Nervous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System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E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I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Bon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, N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Ye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Maksimovich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, I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K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Dremza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D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V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Gaiko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Theranostics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proofErr w:type="gram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Brain,Spine</w:t>
      </w:r>
      <w:proofErr w:type="spellEnd"/>
      <w:proofErr w:type="gram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&amp;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Neural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Disord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>. –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2023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Vol. 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4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(4)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>. – P. 001-008.</w:t>
      </w:r>
    </w:p>
    <w:p w14:paraId="6B2CC427" w14:textId="468C8589" w:rsidR="008B0722" w:rsidRDefault="008B0722" w:rsidP="00F1047E">
      <w:pPr>
        <w:pStyle w:val="a5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Maksimovich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N.</w:t>
      </w:r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Ye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F1047E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orphofunctional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characteristics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of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the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spinal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cord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Global</w:t>
      </w:r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</w:t>
      </w:r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N.Ye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Maksimovich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, E.</w:t>
      </w:r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I</w:t>
      </w:r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Bon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A.</w:t>
      </w:r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M.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Portonenko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// </w:t>
      </w:r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Journal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of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Clinical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Medicine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and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Medical Research</w:t>
      </w:r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>. – 2023. – Vol. 1 (1). – P. 17-21.</w:t>
      </w:r>
    </w:p>
    <w:p w14:paraId="71B277FC" w14:textId="2CA23946" w:rsidR="008B0722" w:rsidRDefault="008B0722" w:rsidP="00F104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F1047E">
        <w:rPr>
          <w:rFonts w:ascii="Times New Roman" w:hAnsi="Times New Roman" w:cs="Times New Roman"/>
          <w:bCs/>
          <w:sz w:val="28"/>
          <w:szCs w:val="28"/>
          <w:lang w:val="en-US"/>
        </w:rPr>
        <w:t>Maksymovich</w:t>
      </w:r>
      <w:proofErr w:type="spellEnd"/>
      <w:r w:rsidRPr="00F1047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N. Ye. The Role of H Eat Shock Proteins in Cell Metabolism / N. Ye. </w:t>
      </w:r>
      <w:proofErr w:type="spellStart"/>
      <w:r w:rsidRPr="00F1047E">
        <w:rPr>
          <w:rFonts w:ascii="Times New Roman" w:hAnsi="Times New Roman" w:cs="Times New Roman"/>
          <w:bCs/>
          <w:sz w:val="28"/>
          <w:szCs w:val="28"/>
          <w:lang w:val="en-US"/>
        </w:rPr>
        <w:t>Maksymovich</w:t>
      </w:r>
      <w:proofErr w:type="spellEnd"/>
      <w:r w:rsidRPr="00F1047E">
        <w:rPr>
          <w:rFonts w:ascii="Times New Roman" w:hAnsi="Times New Roman" w:cs="Times New Roman"/>
          <w:bCs/>
          <w:sz w:val="28"/>
          <w:szCs w:val="28"/>
          <w:lang w:val="en-US"/>
        </w:rPr>
        <w:t>, I. L. Bon // Journal of Medical &amp; Clinical Case Studies. – 2023. – Vol. 1 (1). – P. 1-8.</w:t>
      </w:r>
    </w:p>
    <w:p w14:paraId="14B5757F" w14:textId="6412B2B9" w:rsidR="008B0722" w:rsidRPr="00F1047E" w:rsidRDefault="008B0722" w:rsidP="00F104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1047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Modeling of Cerebral Anoxia of Respiratory Genesis in Rats / </w:t>
      </w:r>
      <w:r w:rsidRPr="00F1047E">
        <w:rPr>
          <w:rFonts w:ascii="Times New Roman" w:hAnsi="Times New Roman" w:cs="Times New Roman"/>
          <w:iCs/>
          <w:sz w:val="28"/>
          <w:szCs w:val="28"/>
        </w:rPr>
        <w:t>М</w:t>
      </w:r>
      <w:r w:rsidRPr="00F1047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F1047E">
        <w:rPr>
          <w:rFonts w:ascii="Times New Roman" w:hAnsi="Times New Roman" w:cs="Times New Roman"/>
          <w:iCs/>
          <w:sz w:val="28"/>
          <w:szCs w:val="28"/>
        </w:rPr>
        <w:t>А</w:t>
      </w:r>
      <w:r w:rsidRPr="00F1047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proofErr w:type="spellStart"/>
      <w:r w:rsidRPr="00F1047E">
        <w:rPr>
          <w:rFonts w:ascii="Times New Roman" w:hAnsi="Times New Roman" w:cs="Times New Roman"/>
          <w:iCs/>
          <w:sz w:val="28"/>
          <w:szCs w:val="28"/>
          <w:lang w:val="en-US"/>
        </w:rPr>
        <w:t>Feduto</w:t>
      </w:r>
      <w:proofErr w:type="spellEnd"/>
      <w:r w:rsidRPr="00F1047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N. Ye. </w:t>
      </w:r>
      <w:proofErr w:type="spellStart"/>
      <w:r w:rsidRPr="00F1047E">
        <w:rPr>
          <w:rFonts w:ascii="Times New Roman" w:hAnsi="Times New Roman" w:cs="Times New Roman"/>
          <w:iCs/>
          <w:sz w:val="28"/>
          <w:szCs w:val="28"/>
          <w:lang w:val="en-US"/>
        </w:rPr>
        <w:t>Maksimovich</w:t>
      </w:r>
      <w:proofErr w:type="spellEnd"/>
      <w:r w:rsidRPr="00F1047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S. M. </w:t>
      </w:r>
      <w:proofErr w:type="spellStart"/>
      <w:r w:rsidRPr="00F1047E">
        <w:rPr>
          <w:rFonts w:ascii="Times New Roman" w:hAnsi="Times New Roman" w:cs="Times New Roman"/>
          <w:iCs/>
          <w:sz w:val="28"/>
          <w:szCs w:val="28"/>
          <w:lang w:val="en-US"/>
        </w:rPr>
        <w:t>Zimatkin</w:t>
      </w:r>
      <w:proofErr w:type="spellEnd"/>
      <w:r w:rsidRPr="00F1047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E. I. Bon, </w:t>
      </w:r>
      <w:r w:rsidRPr="00F1047E">
        <w:rPr>
          <w:rFonts w:ascii="Times New Roman" w:hAnsi="Times New Roman" w:cs="Times New Roman"/>
          <w:iCs/>
          <w:sz w:val="28"/>
          <w:szCs w:val="28"/>
        </w:rPr>
        <w:t>А</w:t>
      </w:r>
      <w:r w:rsidRPr="00F1047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I. </w:t>
      </w:r>
      <w:proofErr w:type="spellStart"/>
      <w:r w:rsidRPr="00F1047E">
        <w:rPr>
          <w:rFonts w:ascii="Times New Roman" w:hAnsi="Times New Roman" w:cs="Times New Roman"/>
          <w:iCs/>
          <w:sz w:val="28"/>
          <w:szCs w:val="28"/>
          <w:lang w:val="en-US"/>
        </w:rPr>
        <w:t>Grichenko</w:t>
      </w:r>
      <w:proofErr w:type="spellEnd"/>
      <w:r w:rsidRPr="00F1047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I. N. </w:t>
      </w:r>
      <w:proofErr w:type="spellStart"/>
      <w:r w:rsidRPr="00F1047E">
        <w:rPr>
          <w:rFonts w:ascii="Times New Roman" w:hAnsi="Times New Roman" w:cs="Times New Roman"/>
          <w:iCs/>
          <w:sz w:val="28"/>
          <w:szCs w:val="28"/>
          <w:lang w:val="en-US"/>
        </w:rPr>
        <w:t>Burak</w:t>
      </w:r>
      <w:proofErr w:type="spellEnd"/>
      <w:r w:rsidRPr="00F1047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// </w:t>
      </w:r>
      <w:r w:rsidRPr="00F1047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Archives of Urology and Nephrology. – 2023. – Vol. 2 (1). – </w:t>
      </w:r>
      <w:r w:rsidRPr="00F1047E">
        <w:rPr>
          <w:rFonts w:ascii="Times New Roman" w:hAnsi="Times New Roman" w:cs="Times New Roman"/>
          <w:bCs/>
          <w:sz w:val="28"/>
          <w:szCs w:val="28"/>
        </w:rPr>
        <w:t>Р</w:t>
      </w:r>
      <w:r w:rsidRPr="00F1047E">
        <w:rPr>
          <w:rFonts w:ascii="Times New Roman" w:hAnsi="Times New Roman" w:cs="Times New Roman"/>
          <w:bCs/>
          <w:sz w:val="28"/>
          <w:szCs w:val="28"/>
          <w:lang w:val="en-US"/>
        </w:rPr>
        <w:t>. 1-4.</w:t>
      </w:r>
    </w:p>
    <w:p w14:paraId="3E1FC699" w14:textId="0B4CE9B4" w:rsidR="00B67146" w:rsidRPr="00F1047E" w:rsidRDefault="00B67146" w:rsidP="00F1047E">
      <w:pPr>
        <w:pStyle w:val="a5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Neurotransmitters of the Nervous System-Characterization and Methodological Approaches to the Study Using Monoclonal Antibodies / </w:t>
      </w:r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N.</w:t>
      </w:r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Ye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Maksimovich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, E.</w:t>
      </w:r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I</w:t>
      </w:r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ru-BY"/>
        </w:rPr>
        <w:t>Bon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N. V. Kohan, B. Th. </w:t>
      </w:r>
      <w:proofErr w:type="spellStart"/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>Vihanga</w:t>
      </w:r>
      <w:proofErr w:type="spellEnd"/>
      <w:r w:rsidRPr="00F104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 Journal of Clinical Research and Case Studies. – 2023. – Vol. 1 (1). – P. 1-12.</w:t>
      </w:r>
    </w:p>
    <w:p w14:paraId="051CAB13" w14:textId="6E4A725A" w:rsidR="00567D40" w:rsidRPr="00F1047E" w:rsidRDefault="00567D40" w:rsidP="00F1047E">
      <w:pPr>
        <w:pStyle w:val="a5"/>
        <w:numPr>
          <w:ilvl w:val="0"/>
          <w:numId w:val="1"/>
        </w:numPr>
        <w:jc w:val="both"/>
        <w:rPr>
          <w:rStyle w:val="A8"/>
          <w:rFonts w:ascii="Times New Roman" w:hAnsi="Times New Roman" w:cs="Times New Roman"/>
          <w:sz w:val="28"/>
          <w:szCs w:val="28"/>
          <w:lang w:val="en-US"/>
        </w:rPr>
      </w:pPr>
      <w:r w:rsidRPr="00F1047E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Neurogenic Vasoconstriction / S. </w:t>
      </w:r>
      <w:proofErr w:type="spellStart"/>
      <w:r w:rsidRPr="00F1047E">
        <w:rPr>
          <w:rStyle w:val="A8"/>
          <w:rFonts w:ascii="Times New Roman" w:hAnsi="Times New Roman" w:cs="Times New Roman"/>
          <w:sz w:val="28"/>
          <w:szCs w:val="28"/>
          <w:lang w:val="en-US"/>
        </w:rPr>
        <w:t>Fliuryk</w:t>
      </w:r>
      <w:proofErr w:type="spellEnd"/>
      <w:r w:rsidRPr="00F1047E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F1047E">
        <w:rPr>
          <w:rStyle w:val="A8"/>
          <w:rFonts w:ascii="Times New Roman" w:hAnsi="Times New Roman" w:cs="Times New Roman"/>
          <w:sz w:val="28"/>
          <w:szCs w:val="28"/>
          <w:lang w:val="en-US"/>
        </w:rPr>
        <w:t>Dremza</w:t>
      </w:r>
      <w:proofErr w:type="spellEnd"/>
      <w:r w:rsidRPr="00F1047E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, E. Bon, U. </w:t>
      </w:r>
      <w:proofErr w:type="spellStart"/>
      <w:r w:rsidRPr="00F1047E">
        <w:rPr>
          <w:rStyle w:val="A8"/>
          <w:rFonts w:ascii="Times New Roman" w:hAnsi="Times New Roman" w:cs="Times New Roman"/>
          <w:sz w:val="28"/>
          <w:szCs w:val="28"/>
          <w:lang w:val="en-US"/>
        </w:rPr>
        <w:t>Kendysh</w:t>
      </w:r>
      <w:proofErr w:type="spellEnd"/>
      <w:r w:rsidRPr="00F1047E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F1047E">
        <w:rPr>
          <w:rStyle w:val="A8"/>
          <w:rFonts w:ascii="Times New Roman" w:hAnsi="Times New Roman" w:cs="Times New Roman"/>
          <w:sz w:val="28"/>
          <w:szCs w:val="28"/>
          <w:lang w:val="en-US"/>
        </w:rPr>
        <w:t>Pauliuchenkava</w:t>
      </w:r>
      <w:proofErr w:type="spellEnd"/>
      <w:r w:rsidRPr="00F1047E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// Biomed J Sci &amp; Tech Res. – 2023. – Vol. 48 (2). – P. 1-11.</w:t>
      </w:r>
    </w:p>
    <w:p w14:paraId="7F3B52A4" w14:textId="77777777" w:rsidR="00B67146" w:rsidRPr="00F1047E" w:rsidRDefault="00B67146" w:rsidP="00F104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47E">
        <w:rPr>
          <w:rStyle w:val="A4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Olfactory Bulbs of the Rat - Cyto- and </w:t>
      </w:r>
      <w:proofErr w:type="spellStart"/>
      <w:r w:rsidRPr="00F1047E">
        <w:rPr>
          <w:rStyle w:val="A40"/>
          <w:rFonts w:ascii="Times New Roman" w:hAnsi="Times New Roman" w:cs="Times New Roman"/>
          <w:color w:val="auto"/>
          <w:sz w:val="28"/>
          <w:szCs w:val="28"/>
          <w:lang w:val="en-US"/>
        </w:rPr>
        <w:t>Chemoarchitectonics</w:t>
      </w:r>
      <w:proofErr w:type="spellEnd"/>
      <w:r w:rsidRPr="00F1047E">
        <w:rPr>
          <w:rStyle w:val="A4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/ E. I. Bon, N. Y. </w:t>
      </w:r>
      <w:proofErr w:type="spellStart"/>
      <w:r w:rsidRPr="00F1047E">
        <w:rPr>
          <w:rStyle w:val="A40"/>
          <w:rFonts w:ascii="Times New Roman" w:hAnsi="Times New Roman" w:cs="Times New Roman"/>
          <w:color w:val="auto"/>
          <w:sz w:val="28"/>
          <w:szCs w:val="28"/>
          <w:lang w:val="en-US"/>
        </w:rPr>
        <w:t>Maksimovich</w:t>
      </w:r>
      <w:proofErr w:type="spellEnd"/>
      <w:r w:rsidRPr="00F1047E">
        <w:rPr>
          <w:rStyle w:val="A4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S. M. </w:t>
      </w:r>
      <w:proofErr w:type="spellStart"/>
      <w:r w:rsidRPr="00F1047E">
        <w:rPr>
          <w:rStyle w:val="A40"/>
          <w:rFonts w:ascii="Times New Roman" w:hAnsi="Times New Roman" w:cs="Times New Roman"/>
          <w:color w:val="auto"/>
          <w:sz w:val="28"/>
          <w:szCs w:val="28"/>
          <w:lang w:val="en-US"/>
        </w:rPr>
        <w:t>Zimatkin</w:t>
      </w:r>
      <w:proofErr w:type="spellEnd"/>
      <w:r w:rsidRPr="00F1047E">
        <w:rPr>
          <w:rStyle w:val="A4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V. A. </w:t>
      </w:r>
      <w:proofErr w:type="spellStart"/>
      <w:r w:rsidRPr="00F1047E">
        <w:rPr>
          <w:rStyle w:val="A40"/>
          <w:rFonts w:ascii="Times New Roman" w:hAnsi="Times New Roman" w:cs="Times New Roman"/>
          <w:color w:val="auto"/>
          <w:sz w:val="28"/>
          <w:szCs w:val="28"/>
          <w:lang w:val="en-US"/>
        </w:rPr>
        <w:t>Misyuk</w:t>
      </w:r>
      <w:proofErr w:type="spellEnd"/>
      <w:r w:rsidRPr="00F1047E">
        <w:rPr>
          <w:rStyle w:val="A4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G. U. </w:t>
      </w:r>
      <w:proofErr w:type="spellStart"/>
      <w:r w:rsidRPr="00F1047E">
        <w:rPr>
          <w:rStyle w:val="A40"/>
          <w:rFonts w:ascii="Times New Roman" w:hAnsi="Times New Roman" w:cs="Times New Roman"/>
          <w:color w:val="auto"/>
          <w:sz w:val="28"/>
          <w:szCs w:val="28"/>
          <w:lang w:val="en-US"/>
        </w:rPr>
        <w:t>Voronchikhin</w:t>
      </w:r>
      <w:proofErr w:type="spellEnd"/>
      <w:r w:rsidRPr="00F1047E">
        <w:rPr>
          <w:rStyle w:val="A40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// Austin J Clin Immunol. – 2023. – Vol. 9 (1). – P. 1052.</w:t>
      </w:r>
    </w:p>
    <w:p w14:paraId="18B99A68" w14:textId="77777777" w:rsidR="00D977D3" w:rsidRPr="00D977D3" w:rsidRDefault="00B67146" w:rsidP="00F1047E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en-US"/>
        </w:rPr>
      </w:pP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Piriform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and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Entorhinal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Cortex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of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the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Rat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Brain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–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Cyto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- And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Chemoarchitectonics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 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E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I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Bon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, N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Ye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Maksimovich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, S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M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Zimatkin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, V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A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Misyuk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, G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Yu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Voronchikhin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Mathews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 J Case </w:t>
      </w:r>
      <w:proofErr w:type="spellStart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Rep</w:t>
      </w:r>
      <w:proofErr w:type="spellEnd"/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. 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– 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 xml:space="preserve">2023. 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– Vol. 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8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(3)</w:t>
      </w:r>
      <w:r w:rsidRPr="00D977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P. </w:t>
      </w:r>
      <w:r w:rsidRPr="00D977D3">
        <w:rPr>
          <w:rFonts w:ascii="Times New Roman" w:eastAsia="Calibri" w:hAnsi="Times New Roman" w:cs="Times New Roman"/>
          <w:sz w:val="28"/>
          <w:szCs w:val="28"/>
          <w:lang w:val="ru-BY"/>
        </w:rPr>
        <w:t>96.</w:t>
      </w:r>
    </w:p>
    <w:p w14:paraId="4AF1E305" w14:textId="5B97392B" w:rsidR="00CD0BD1" w:rsidRPr="00D977D3" w:rsidRDefault="00CD0BD1" w:rsidP="00F1047E">
      <w:pPr>
        <w:pStyle w:val="a5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7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Prooxidant-Antioxidant Balance of The Brain of Rats with Cerebral Ischemia with The Introduction Of L-Name, L-Arginine, And Omega-3 </w:t>
      </w:r>
      <w:r w:rsidRPr="00D977D3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Polyunsaturated Fatty Acids / </w:t>
      </w:r>
      <w:r w:rsidRPr="00D977D3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="00824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77D3">
        <w:rPr>
          <w:rFonts w:ascii="Times New Roman" w:hAnsi="Times New Roman" w:cs="Times New Roman"/>
          <w:sz w:val="28"/>
          <w:szCs w:val="28"/>
          <w:lang w:val="en-US"/>
        </w:rPr>
        <w:t xml:space="preserve">Ye. </w:t>
      </w:r>
      <w:proofErr w:type="spellStart"/>
      <w:r w:rsidRPr="00D977D3">
        <w:rPr>
          <w:rFonts w:ascii="Times New Roman" w:hAnsi="Times New Roman" w:cs="Times New Roman"/>
          <w:sz w:val="28"/>
          <w:szCs w:val="28"/>
          <w:lang w:val="en-US"/>
        </w:rPr>
        <w:t>Maksimovich</w:t>
      </w:r>
      <w:proofErr w:type="spellEnd"/>
      <w:r w:rsidRPr="00D977D3">
        <w:rPr>
          <w:rFonts w:ascii="Times New Roman" w:hAnsi="Times New Roman" w:cs="Times New Roman"/>
          <w:sz w:val="28"/>
          <w:szCs w:val="28"/>
          <w:lang w:val="en-US"/>
        </w:rPr>
        <w:t xml:space="preserve">, E. I. </w:t>
      </w:r>
      <w:proofErr w:type="spellStart"/>
      <w:r w:rsidR="000957CE" w:rsidRPr="00D977D3">
        <w:rPr>
          <w:rFonts w:ascii="Times New Roman" w:hAnsi="Times New Roman" w:cs="Times New Roman"/>
          <w:sz w:val="28"/>
          <w:szCs w:val="28"/>
          <w:lang w:val="en-US"/>
        </w:rPr>
        <w:t>Troyan</w:t>
      </w:r>
      <w:proofErr w:type="spellEnd"/>
      <w:r w:rsidR="000957CE" w:rsidRPr="00D977D3">
        <w:rPr>
          <w:rFonts w:ascii="Times New Roman" w:hAnsi="Times New Roman" w:cs="Times New Roman"/>
          <w:sz w:val="28"/>
          <w:szCs w:val="28"/>
          <w:lang w:val="en-US"/>
        </w:rPr>
        <w:t>, E. I. Bon</w:t>
      </w:r>
      <w:r w:rsidRPr="00D977D3">
        <w:rPr>
          <w:rFonts w:ascii="Times New Roman" w:hAnsi="Times New Roman" w:cs="Times New Roman"/>
          <w:sz w:val="28"/>
          <w:szCs w:val="28"/>
          <w:lang w:val="en-US"/>
        </w:rPr>
        <w:t xml:space="preserve">, N. V. </w:t>
      </w:r>
      <w:proofErr w:type="spellStart"/>
      <w:r w:rsidRPr="00D977D3">
        <w:rPr>
          <w:rFonts w:ascii="Times New Roman" w:hAnsi="Times New Roman" w:cs="Times New Roman"/>
          <w:sz w:val="28"/>
          <w:szCs w:val="28"/>
          <w:lang w:val="en-US"/>
        </w:rPr>
        <w:t>Kokhan</w:t>
      </w:r>
      <w:proofErr w:type="spellEnd"/>
      <w:r w:rsidRPr="00D977D3">
        <w:rPr>
          <w:rFonts w:ascii="Times New Roman" w:hAnsi="Times New Roman" w:cs="Times New Roman"/>
          <w:sz w:val="28"/>
          <w:szCs w:val="28"/>
          <w:lang w:val="en-US"/>
        </w:rPr>
        <w:t xml:space="preserve"> // Neurons and Neurological Disorders. – 2023. – Vol. 2 (1). – P. 1-4.</w:t>
      </w:r>
    </w:p>
    <w:p w14:paraId="26DE05D9" w14:textId="77777777" w:rsidR="00F86DB2" w:rsidRPr="00324718" w:rsidRDefault="00F86DB2" w:rsidP="00F1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14:paraId="5950411E" w14:textId="1FAC2569" w:rsidR="004F2AEB" w:rsidRDefault="004F2AEB">
      <w:pPr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</w:pPr>
    </w:p>
    <w:p w14:paraId="2A23FD65" w14:textId="77777777" w:rsidR="00C362D2" w:rsidRPr="004F4DBF" w:rsidRDefault="00C362D2">
      <w:pPr>
        <w:rPr>
          <w:lang w:val="ru-BY"/>
        </w:rPr>
      </w:pPr>
    </w:p>
    <w:sectPr w:rsidR="00C362D2" w:rsidRPr="004F4DBF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80AE7"/>
    <w:multiLevelType w:val="hybridMultilevel"/>
    <w:tmpl w:val="D41827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B07"/>
    <w:rsid w:val="0000299D"/>
    <w:rsid w:val="000652C7"/>
    <w:rsid w:val="00085FDA"/>
    <w:rsid w:val="000957CE"/>
    <w:rsid w:val="00097046"/>
    <w:rsid w:val="000B152F"/>
    <w:rsid w:val="000E4E40"/>
    <w:rsid w:val="00116A00"/>
    <w:rsid w:val="001243FA"/>
    <w:rsid w:val="00166879"/>
    <w:rsid w:val="0017200A"/>
    <w:rsid w:val="001753B8"/>
    <w:rsid w:val="00180B87"/>
    <w:rsid w:val="001D6098"/>
    <w:rsid w:val="001E4523"/>
    <w:rsid w:val="001F1E54"/>
    <w:rsid w:val="00244CB8"/>
    <w:rsid w:val="002744CA"/>
    <w:rsid w:val="00283C26"/>
    <w:rsid w:val="00285BD0"/>
    <w:rsid w:val="00293B41"/>
    <w:rsid w:val="002A73B5"/>
    <w:rsid w:val="002B27A9"/>
    <w:rsid w:val="002E3916"/>
    <w:rsid w:val="00305E76"/>
    <w:rsid w:val="00324718"/>
    <w:rsid w:val="00352B07"/>
    <w:rsid w:val="00355C24"/>
    <w:rsid w:val="00394330"/>
    <w:rsid w:val="003B15DD"/>
    <w:rsid w:val="003F5670"/>
    <w:rsid w:val="00400416"/>
    <w:rsid w:val="004018F1"/>
    <w:rsid w:val="00492375"/>
    <w:rsid w:val="004B0FE0"/>
    <w:rsid w:val="004F2AEB"/>
    <w:rsid w:val="004F3AD8"/>
    <w:rsid w:val="004F4DBF"/>
    <w:rsid w:val="00567D40"/>
    <w:rsid w:val="00690E25"/>
    <w:rsid w:val="00696257"/>
    <w:rsid w:val="006A0A08"/>
    <w:rsid w:val="007571E3"/>
    <w:rsid w:val="0079785E"/>
    <w:rsid w:val="007B6391"/>
    <w:rsid w:val="00804DB1"/>
    <w:rsid w:val="00824317"/>
    <w:rsid w:val="008347A8"/>
    <w:rsid w:val="00860873"/>
    <w:rsid w:val="00862587"/>
    <w:rsid w:val="008B0722"/>
    <w:rsid w:val="008B1187"/>
    <w:rsid w:val="0091173A"/>
    <w:rsid w:val="00925496"/>
    <w:rsid w:val="009D58E6"/>
    <w:rsid w:val="00A139A9"/>
    <w:rsid w:val="00A37AFB"/>
    <w:rsid w:val="00A42B24"/>
    <w:rsid w:val="00A6303C"/>
    <w:rsid w:val="00AF0D9E"/>
    <w:rsid w:val="00AF4C1E"/>
    <w:rsid w:val="00B31C1C"/>
    <w:rsid w:val="00B67146"/>
    <w:rsid w:val="00B72057"/>
    <w:rsid w:val="00B924ED"/>
    <w:rsid w:val="00BB02DD"/>
    <w:rsid w:val="00C020F4"/>
    <w:rsid w:val="00C362D2"/>
    <w:rsid w:val="00C816B6"/>
    <w:rsid w:val="00CD0BD1"/>
    <w:rsid w:val="00CD3CB8"/>
    <w:rsid w:val="00D06659"/>
    <w:rsid w:val="00D1442B"/>
    <w:rsid w:val="00D765A7"/>
    <w:rsid w:val="00D977D3"/>
    <w:rsid w:val="00DF1B19"/>
    <w:rsid w:val="00E422EC"/>
    <w:rsid w:val="00E6589F"/>
    <w:rsid w:val="00E81F34"/>
    <w:rsid w:val="00E967D7"/>
    <w:rsid w:val="00EA4690"/>
    <w:rsid w:val="00EF34D0"/>
    <w:rsid w:val="00EF53F5"/>
    <w:rsid w:val="00EF6EA4"/>
    <w:rsid w:val="00F04C0F"/>
    <w:rsid w:val="00F1047E"/>
    <w:rsid w:val="00F209A3"/>
    <w:rsid w:val="00F3480C"/>
    <w:rsid w:val="00F71ABC"/>
    <w:rsid w:val="00F86DB2"/>
    <w:rsid w:val="00F91DC1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4AEE"/>
  <w15:docId w15:val="{9B538C9A-7397-4A6F-9EC1-56A16D47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0">
    <w:name w:val="A1"/>
    <w:uiPriority w:val="99"/>
    <w:rsid w:val="00352B07"/>
    <w:rPr>
      <w:rFonts w:cs="Cambria"/>
      <w:b/>
      <w:bCs/>
      <w:color w:val="000002"/>
      <w:sz w:val="40"/>
      <w:szCs w:val="40"/>
    </w:rPr>
  </w:style>
  <w:style w:type="character" w:customStyle="1" w:styleId="A8">
    <w:name w:val="A8"/>
    <w:uiPriority w:val="99"/>
    <w:rsid w:val="00567D40"/>
    <w:rPr>
      <w:rFonts w:cs="Cambria"/>
      <w:color w:val="221E1F"/>
      <w:sz w:val="18"/>
      <w:szCs w:val="18"/>
    </w:rPr>
  </w:style>
  <w:style w:type="paragraph" w:styleId="a3">
    <w:name w:val="header"/>
    <w:basedOn w:val="a"/>
    <w:link w:val="a4"/>
    <w:uiPriority w:val="99"/>
    <w:rsid w:val="00A42B2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B2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13">
    <w:name w:val="A13"/>
    <w:uiPriority w:val="99"/>
    <w:rsid w:val="00116A00"/>
    <w:rPr>
      <w:rFonts w:cs="Cambria"/>
      <w:color w:val="221E1F"/>
      <w:sz w:val="16"/>
      <w:szCs w:val="16"/>
    </w:rPr>
  </w:style>
  <w:style w:type="character" w:customStyle="1" w:styleId="A40">
    <w:name w:val="A4"/>
    <w:uiPriority w:val="99"/>
    <w:rsid w:val="004F2AEB"/>
    <w:rPr>
      <w:rFonts w:cs="Calibri"/>
      <w:color w:val="221E1F"/>
      <w:sz w:val="18"/>
      <w:szCs w:val="18"/>
    </w:rPr>
  </w:style>
  <w:style w:type="paragraph" w:styleId="a5">
    <w:name w:val="List Paragraph"/>
    <w:basedOn w:val="a"/>
    <w:uiPriority w:val="34"/>
    <w:qFormat/>
    <w:rsid w:val="00F1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719</Words>
  <Characters>4101</Characters>
  <Application>Microsoft Office Word</Application>
  <DocSecurity>0</DocSecurity>
  <Lines>34</Lines>
  <Paragraphs>9</Paragraphs>
  <ScaleCrop>false</ScaleCrop>
  <Company>CtrlSoft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User</cp:lastModifiedBy>
  <cp:revision>52</cp:revision>
  <dcterms:created xsi:type="dcterms:W3CDTF">2023-02-08T13:18:00Z</dcterms:created>
  <dcterms:modified xsi:type="dcterms:W3CDTF">2023-05-02T06:27:00Z</dcterms:modified>
</cp:coreProperties>
</file>