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E2" w:rsidRPr="003B1AE2" w:rsidRDefault="003B1AE2" w:rsidP="003B1AE2">
      <w:pPr>
        <w:spacing w:after="0" w:line="240" w:lineRule="auto"/>
        <w:ind w:left="22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1"/>
      <w:bookmarkStart w:id="1" w:name="OLE_LINK12"/>
      <w:r w:rsidRPr="003B1AE2">
        <w:rPr>
          <w:rFonts w:ascii="Times New Roman" w:hAnsi="Times New Roman" w:cs="Times New Roman"/>
          <w:b/>
          <w:sz w:val="28"/>
          <w:szCs w:val="28"/>
        </w:rPr>
        <w:t>Список уче</w:t>
      </w:r>
      <w:r w:rsidR="004B5EC0">
        <w:rPr>
          <w:rFonts w:ascii="Times New Roman" w:hAnsi="Times New Roman" w:cs="Times New Roman"/>
          <w:b/>
          <w:sz w:val="28"/>
          <w:szCs w:val="28"/>
        </w:rPr>
        <w:t>бно-методических пособий ГрГМУ,</w:t>
      </w:r>
    </w:p>
    <w:p w:rsidR="003B1AE2" w:rsidRPr="003B1AE2" w:rsidRDefault="003B1AE2" w:rsidP="003B1AE2">
      <w:pPr>
        <w:spacing w:after="0" w:line="240" w:lineRule="auto"/>
        <w:ind w:left="22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E2">
        <w:rPr>
          <w:rFonts w:ascii="Times New Roman" w:hAnsi="Times New Roman" w:cs="Times New Roman"/>
          <w:b/>
          <w:sz w:val="28"/>
          <w:szCs w:val="28"/>
        </w:rPr>
        <w:t>добавленных в полнотекстовую базу данных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B1AE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bookmarkEnd w:id="0"/>
    <w:bookmarkEnd w:id="1"/>
    <w:p w:rsidR="003B1AE2" w:rsidRDefault="003B1AE2" w:rsidP="003B1AE2">
      <w:pPr>
        <w:rPr>
          <w:rFonts w:ascii="Times New Roman" w:hAnsi="Times New Roman" w:cs="Times New Roman"/>
          <w:b/>
          <w:sz w:val="28"/>
          <w:szCs w:val="28"/>
        </w:rPr>
      </w:pPr>
    </w:p>
    <w:p w:rsidR="003617ED" w:rsidRPr="009A2361" w:rsidRDefault="009A2361" w:rsidP="009A23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6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A2361" w:rsidRPr="009A2361" w:rsidRDefault="009A2361" w:rsidP="009A23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61">
        <w:rPr>
          <w:rFonts w:ascii="Times New Roman" w:hAnsi="Times New Roman"/>
          <w:bCs/>
          <w:sz w:val="24"/>
          <w:szCs w:val="24"/>
        </w:rPr>
        <w:t>Актуальные проблемы гигиены</w:t>
      </w:r>
      <w:r w:rsidRPr="009A2361">
        <w:rPr>
          <w:rFonts w:ascii="Times New Roman" w:hAnsi="Times New Roman"/>
          <w:sz w:val="24"/>
          <w:szCs w:val="24"/>
        </w:rPr>
        <w:t xml:space="preserve"> и экологической медицины [Электронный ресурс] : сборник материалов IV межвузовской студенческой заочной научно-практической конференции с международным участием, 20 декабря 2018 г. / [</w:t>
      </w:r>
      <w:proofErr w:type="spellStart"/>
      <w:r w:rsidRPr="009A2361">
        <w:rPr>
          <w:rFonts w:ascii="Times New Roman" w:hAnsi="Times New Roman"/>
          <w:sz w:val="24"/>
          <w:szCs w:val="24"/>
        </w:rPr>
        <w:t>редкол</w:t>
      </w:r>
      <w:proofErr w:type="spellEnd"/>
      <w:r w:rsidRPr="009A2361">
        <w:rPr>
          <w:rFonts w:ascii="Times New Roman" w:hAnsi="Times New Roman"/>
          <w:sz w:val="24"/>
          <w:szCs w:val="24"/>
        </w:rPr>
        <w:t>.: И. А. Наумов (отв. ред.) и др.].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9A2361">
        <w:rPr>
          <w:rFonts w:ascii="Times New Roman" w:eastAsiaTheme="minorHAnsi" w:hAnsi="Times New Roman" w:cs="Times New Roman"/>
          <w:sz w:val="24"/>
          <w:szCs w:val="24"/>
          <w:lang w:eastAsia="en-US"/>
        </w:rPr>
        <w:t>Э</w:t>
      </w:r>
      <w:proofErr w:type="gramEnd"/>
      <w:r w:rsidRPr="009A2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лектрон.текстовые дан. и </w:t>
      </w:r>
      <w:proofErr w:type="spellStart"/>
      <w:r w:rsidRPr="009A23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(4, 8 Мб).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Гродно </w:t>
      </w:r>
      <w:proofErr w:type="gramStart"/>
      <w:r>
        <w:rPr>
          <w:rFonts w:ascii="Times New Roman" w:hAnsi="Times New Roman"/>
          <w:sz w:val="24"/>
          <w:szCs w:val="24"/>
        </w:rPr>
        <w:t>:Г</w:t>
      </w:r>
      <w:proofErr w:type="gramEnd"/>
      <w:r>
        <w:rPr>
          <w:rFonts w:ascii="Times New Roman" w:hAnsi="Times New Roman"/>
          <w:sz w:val="24"/>
          <w:szCs w:val="24"/>
        </w:rPr>
        <w:t xml:space="preserve">рГМУ, 2019.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361">
        <w:rPr>
          <w:rFonts w:ascii="Times New Roman" w:hAnsi="Times New Roman"/>
          <w:sz w:val="24"/>
          <w:szCs w:val="24"/>
        </w:rPr>
        <w:t xml:space="preserve"> 1 эл</w:t>
      </w:r>
      <w:r>
        <w:rPr>
          <w:rFonts w:ascii="Times New Roman" w:hAnsi="Times New Roman"/>
          <w:sz w:val="24"/>
          <w:szCs w:val="24"/>
        </w:rPr>
        <w:t xml:space="preserve">. опт.диск : рис., табл.: </w:t>
      </w:r>
      <w:proofErr w:type="spellStart"/>
      <w:r>
        <w:rPr>
          <w:rFonts w:ascii="Times New Roman" w:hAnsi="Times New Roman"/>
          <w:sz w:val="24"/>
          <w:szCs w:val="24"/>
        </w:rPr>
        <w:t>цв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36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ISBN </w:t>
      </w:r>
      <w:r w:rsidRPr="009A2361">
        <w:rPr>
          <w:rFonts w:ascii="Times New Roman" w:eastAsiaTheme="minorHAnsi" w:hAnsi="Times New Roman" w:cs="Times New Roman"/>
          <w:sz w:val="24"/>
          <w:szCs w:val="24"/>
          <w:lang w:eastAsia="en-US"/>
        </w:rPr>
        <w:t>978-985-595-089-0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A2361" w:rsidRPr="009A2361" w:rsidRDefault="009A2361" w:rsidP="009A236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44" w:rsidRPr="00582744" w:rsidRDefault="009A2361" w:rsidP="005827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361">
        <w:rPr>
          <w:rFonts w:ascii="Times New Roman" w:hAnsi="Times New Roman" w:cs="Times New Roman"/>
          <w:bCs/>
          <w:sz w:val="24"/>
          <w:szCs w:val="24"/>
        </w:rPr>
        <w:t>Басинский</w:t>
      </w:r>
      <w:proofErr w:type="spellEnd"/>
      <w:r w:rsidRPr="009A2361">
        <w:rPr>
          <w:rFonts w:ascii="Times New Roman" w:hAnsi="Times New Roman" w:cs="Times New Roman"/>
          <w:bCs/>
          <w:sz w:val="24"/>
          <w:szCs w:val="24"/>
        </w:rPr>
        <w:t>, В. А.</w:t>
      </w:r>
      <w:r w:rsidRPr="009A2361">
        <w:rPr>
          <w:rFonts w:ascii="Times New Roman" w:hAnsi="Times New Roman" w:cs="Times New Roman"/>
          <w:sz w:val="24"/>
          <w:szCs w:val="24"/>
        </w:rPr>
        <w:t xml:space="preserve"> Патологическая анатомия</w:t>
      </w:r>
      <w:proofErr w:type="gramStart"/>
      <w:r w:rsidRPr="009A23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236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учреждений, обеспечивающих получение высшего образования по специальности 1-79 01 05 "Медико-психологическое дело" : допущено Министерством образования Республики Беларусь / В. А. </w:t>
      </w:r>
      <w:proofErr w:type="spellStart"/>
      <w:r w:rsidRPr="009A2361">
        <w:rPr>
          <w:rFonts w:ascii="Times New Roman" w:hAnsi="Times New Roman" w:cs="Times New Roman"/>
          <w:sz w:val="24"/>
          <w:szCs w:val="24"/>
        </w:rPr>
        <w:t>Басинский</w:t>
      </w:r>
      <w:proofErr w:type="spellEnd"/>
      <w:r w:rsidRPr="009A2361">
        <w:rPr>
          <w:rFonts w:ascii="Times New Roman" w:hAnsi="Times New Roman" w:cs="Times New Roman"/>
          <w:sz w:val="24"/>
          <w:szCs w:val="24"/>
        </w:rPr>
        <w:t xml:space="preserve">, Н. И. Прокопчик, А. В. Шульга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361">
        <w:rPr>
          <w:rFonts w:ascii="Times New Roman" w:hAnsi="Times New Roman" w:cs="Times New Roman"/>
          <w:sz w:val="24"/>
          <w:szCs w:val="24"/>
        </w:rPr>
        <w:t xml:space="preserve"> Гродно </w:t>
      </w:r>
      <w:proofErr w:type="gramStart"/>
      <w:r w:rsidRPr="009A2361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9A2361">
        <w:rPr>
          <w:rFonts w:ascii="Times New Roman" w:hAnsi="Times New Roman" w:cs="Times New Roman"/>
          <w:sz w:val="24"/>
          <w:szCs w:val="24"/>
        </w:rPr>
        <w:t xml:space="preserve">рГМУ, 2019. </w:t>
      </w:r>
      <w:r w:rsidR="00B41BF4">
        <w:rPr>
          <w:rFonts w:ascii="Times New Roman" w:hAnsi="Times New Roman" w:cs="Times New Roman"/>
          <w:sz w:val="24"/>
          <w:szCs w:val="24"/>
        </w:rPr>
        <w:t>– 463 с.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36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ISBN</w:t>
      </w:r>
      <w:r w:rsidRPr="009A2361">
        <w:rPr>
          <w:rFonts w:ascii="Times New Roman" w:eastAsiaTheme="minorHAnsi" w:hAnsi="Times New Roman" w:cs="Times New Roman"/>
          <w:sz w:val="24"/>
          <w:szCs w:val="24"/>
          <w:lang w:eastAsia="en-US"/>
        </w:rPr>
        <w:t>978-</w:t>
      </w:r>
      <w:bookmarkStart w:id="2" w:name="_GoBack"/>
      <w:bookmarkEnd w:id="2"/>
      <w:r w:rsidRPr="009A2361">
        <w:rPr>
          <w:rFonts w:ascii="Times New Roman" w:eastAsiaTheme="minorHAnsi" w:hAnsi="Times New Roman" w:cs="Times New Roman"/>
          <w:sz w:val="24"/>
          <w:szCs w:val="24"/>
          <w:lang w:eastAsia="en-US"/>
        </w:rPr>
        <w:t>985-595-066-1.</w:t>
      </w:r>
    </w:p>
    <w:p w:rsidR="00582744" w:rsidRPr="00582744" w:rsidRDefault="00582744" w:rsidP="0058274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82744" w:rsidRPr="00F61A30" w:rsidRDefault="00582744" w:rsidP="005827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744">
        <w:rPr>
          <w:rFonts w:ascii="Times New Roman" w:hAnsi="Times New Roman"/>
          <w:bCs/>
          <w:sz w:val="24"/>
          <w:szCs w:val="24"/>
        </w:rPr>
        <w:t>Бойко, С. Л.</w:t>
      </w:r>
      <w:r w:rsidRPr="00582744">
        <w:rPr>
          <w:rFonts w:ascii="Times New Roman" w:hAnsi="Times New Roman"/>
          <w:sz w:val="24"/>
          <w:szCs w:val="24"/>
        </w:rPr>
        <w:t xml:space="preserve"> Коммуникации в здравоохранении</w:t>
      </w:r>
      <w:proofErr w:type="gramStart"/>
      <w:r w:rsidRPr="005827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2744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учреждений 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</w:t>
      </w:r>
      <w:r w:rsidR="00F61A30">
        <w:rPr>
          <w:rFonts w:ascii="Times New Roman" w:hAnsi="Times New Roman"/>
          <w:sz w:val="24"/>
          <w:szCs w:val="24"/>
        </w:rPr>
        <w:t xml:space="preserve">фармацевтическому образованию / </w:t>
      </w:r>
      <w:r w:rsidR="00F61A30">
        <w:rPr>
          <w:rFonts w:ascii="Times New Roman" w:hAnsi="Times New Roman"/>
          <w:sz w:val="24"/>
          <w:szCs w:val="24"/>
        </w:rPr>
        <w:br/>
      </w:r>
      <w:r w:rsidRPr="00582744">
        <w:rPr>
          <w:rFonts w:ascii="Times New Roman" w:hAnsi="Times New Roman"/>
          <w:sz w:val="24"/>
          <w:szCs w:val="24"/>
        </w:rPr>
        <w:t>С</w:t>
      </w:r>
      <w:r w:rsidRPr="00F61A30">
        <w:rPr>
          <w:rFonts w:ascii="Times New Roman" w:hAnsi="Times New Roman"/>
          <w:sz w:val="24"/>
          <w:szCs w:val="24"/>
        </w:rPr>
        <w:t xml:space="preserve">. </w:t>
      </w:r>
      <w:r w:rsidRPr="00582744">
        <w:rPr>
          <w:rFonts w:ascii="Times New Roman" w:hAnsi="Times New Roman"/>
          <w:sz w:val="24"/>
          <w:szCs w:val="24"/>
        </w:rPr>
        <w:t>Л</w:t>
      </w:r>
      <w:r w:rsidRPr="00F61A30">
        <w:rPr>
          <w:rFonts w:ascii="Times New Roman" w:hAnsi="Times New Roman"/>
          <w:sz w:val="24"/>
          <w:szCs w:val="24"/>
        </w:rPr>
        <w:t xml:space="preserve">. </w:t>
      </w:r>
      <w:r w:rsidRPr="00582744">
        <w:rPr>
          <w:rFonts w:ascii="Times New Roman" w:hAnsi="Times New Roman"/>
          <w:sz w:val="24"/>
          <w:szCs w:val="24"/>
        </w:rPr>
        <w:t>Бойко</w:t>
      </w:r>
      <w:r w:rsidRPr="00F61A30">
        <w:rPr>
          <w:rFonts w:ascii="Times New Roman" w:hAnsi="Times New Roman"/>
          <w:sz w:val="24"/>
          <w:szCs w:val="24"/>
        </w:rPr>
        <w:t xml:space="preserve"> ; </w:t>
      </w:r>
      <w:r w:rsidRPr="00582744">
        <w:rPr>
          <w:rFonts w:ascii="Times New Roman" w:hAnsi="Times New Roman"/>
          <w:sz w:val="24"/>
          <w:szCs w:val="24"/>
        </w:rPr>
        <w:t>МинистерствоздравоохраненияРеспубликиБеларусь</w:t>
      </w:r>
      <w:r w:rsidRPr="00F61A30">
        <w:rPr>
          <w:rFonts w:ascii="Times New Roman" w:hAnsi="Times New Roman"/>
          <w:sz w:val="24"/>
          <w:szCs w:val="24"/>
        </w:rPr>
        <w:t xml:space="preserve">, </w:t>
      </w:r>
      <w:r w:rsidRPr="00582744">
        <w:rPr>
          <w:rFonts w:ascii="Times New Roman" w:hAnsi="Times New Roman"/>
          <w:sz w:val="24"/>
          <w:szCs w:val="24"/>
        </w:rPr>
        <w:t>УО</w:t>
      </w:r>
      <w:r w:rsidRPr="00F61A30">
        <w:rPr>
          <w:rFonts w:ascii="Times New Roman" w:hAnsi="Times New Roman"/>
          <w:sz w:val="24"/>
          <w:szCs w:val="24"/>
        </w:rPr>
        <w:t xml:space="preserve"> "</w:t>
      </w:r>
      <w:r w:rsidRPr="00582744">
        <w:rPr>
          <w:rFonts w:ascii="Times New Roman" w:hAnsi="Times New Roman"/>
          <w:sz w:val="24"/>
          <w:szCs w:val="24"/>
        </w:rPr>
        <w:t>Гродненскийгосударственныймедицинскийуниверситет</w:t>
      </w:r>
      <w:r w:rsidRPr="00F61A30">
        <w:rPr>
          <w:rFonts w:ascii="Times New Roman" w:hAnsi="Times New Roman"/>
          <w:sz w:val="24"/>
          <w:szCs w:val="24"/>
        </w:rPr>
        <w:t xml:space="preserve">", </w:t>
      </w:r>
      <w:r w:rsidRPr="00582744">
        <w:rPr>
          <w:rFonts w:ascii="Times New Roman" w:hAnsi="Times New Roman"/>
          <w:sz w:val="24"/>
          <w:szCs w:val="24"/>
        </w:rPr>
        <w:t>Кафедрапсихологииипедагогики</w:t>
      </w:r>
      <w:r w:rsidRPr="00F61A30">
        <w:rPr>
          <w:rFonts w:ascii="Times New Roman" w:hAnsi="Times New Roman"/>
          <w:sz w:val="24"/>
          <w:szCs w:val="24"/>
        </w:rPr>
        <w:t xml:space="preserve"> = </w:t>
      </w:r>
      <w:r w:rsidRPr="00E90E69">
        <w:rPr>
          <w:rFonts w:ascii="Times New Roman" w:hAnsi="Times New Roman"/>
          <w:sz w:val="24"/>
          <w:szCs w:val="24"/>
          <w:lang w:val="en-US"/>
        </w:rPr>
        <w:t>Communicationinmedicine</w:t>
      </w:r>
      <w:r w:rsidRPr="00F61A30">
        <w:rPr>
          <w:rFonts w:ascii="Times New Roman" w:hAnsi="Times New Roman"/>
          <w:sz w:val="24"/>
          <w:szCs w:val="24"/>
        </w:rPr>
        <w:t xml:space="preserve"> :</w:t>
      </w:r>
      <w:r w:rsidRPr="00E90E69">
        <w:rPr>
          <w:rFonts w:ascii="Times New Roman" w:hAnsi="Times New Roman"/>
          <w:sz w:val="24"/>
          <w:szCs w:val="24"/>
          <w:lang w:val="en-US"/>
        </w:rPr>
        <w:t>instructionalmanualforstudentsofhighereducationalinstitutionsmajoringin</w:t>
      </w:r>
      <w:r w:rsidRPr="00F61A30">
        <w:rPr>
          <w:rFonts w:ascii="Times New Roman" w:hAnsi="Times New Roman"/>
          <w:sz w:val="24"/>
          <w:szCs w:val="24"/>
        </w:rPr>
        <w:t xml:space="preserve"> 1-79 01 01 "</w:t>
      </w:r>
      <w:r w:rsidRPr="00E90E69">
        <w:rPr>
          <w:rFonts w:ascii="Times New Roman" w:hAnsi="Times New Roman"/>
          <w:sz w:val="24"/>
          <w:szCs w:val="24"/>
          <w:lang w:val="en-US"/>
        </w:rPr>
        <w:t>GeneralMedicine</w:t>
      </w:r>
      <w:r w:rsidRPr="00F61A30">
        <w:rPr>
          <w:rFonts w:ascii="Times New Roman" w:hAnsi="Times New Roman"/>
          <w:sz w:val="24"/>
          <w:szCs w:val="24"/>
        </w:rPr>
        <w:t xml:space="preserve">" </w:t>
      </w:r>
      <w:r w:rsidRPr="00E90E69">
        <w:rPr>
          <w:rFonts w:ascii="Times New Roman" w:hAnsi="Times New Roman"/>
          <w:sz w:val="24"/>
          <w:szCs w:val="24"/>
          <w:lang w:val="en-US"/>
        </w:rPr>
        <w:t>withtheEnglishlanguageasmediumofinstruction</w:t>
      </w:r>
      <w:r w:rsidRPr="00F61A30">
        <w:rPr>
          <w:rFonts w:ascii="Times New Roman" w:hAnsi="Times New Roman"/>
          <w:sz w:val="24"/>
          <w:szCs w:val="24"/>
        </w:rPr>
        <w:t xml:space="preserve"> : </w:t>
      </w:r>
      <w:r w:rsidRPr="00E90E69">
        <w:rPr>
          <w:rFonts w:ascii="Times New Roman" w:hAnsi="Times New Roman"/>
          <w:sz w:val="24"/>
          <w:szCs w:val="24"/>
          <w:lang w:val="en-US"/>
        </w:rPr>
        <w:t>recommendedbytheEducationalMethodologicalAssociationonHigherMedicalandPharmacologicalEducation</w:t>
      </w:r>
      <w:r w:rsidRPr="00F61A30">
        <w:rPr>
          <w:rFonts w:ascii="Times New Roman" w:hAnsi="Times New Roman"/>
          <w:sz w:val="24"/>
          <w:szCs w:val="24"/>
        </w:rPr>
        <w:t xml:space="preserve"> / </w:t>
      </w:r>
      <w:r w:rsidRPr="00E90E69">
        <w:rPr>
          <w:rFonts w:ascii="Times New Roman" w:hAnsi="Times New Roman"/>
          <w:sz w:val="24"/>
          <w:szCs w:val="24"/>
          <w:lang w:val="en-US"/>
        </w:rPr>
        <w:t>S</w:t>
      </w:r>
      <w:r w:rsidRPr="00F61A30">
        <w:rPr>
          <w:rFonts w:ascii="Times New Roman" w:hAnsi="Times New Roman"/>
          <w:sz w:val="24"/>
          <w:szCs w:val="24"/>
        </w:rPr>
        <w:t xml:space="preserve">. </w:t>
      </w:r>
      <w:r w:rsidRPr="00E90E69">
        <w:rPr>
          <w:rFonts w:ascii="Times New Roman" w:hAnsi="Times New Roman"/>
          <w:sz w:val="24"/>
          <w:szCs w:val="24"/>
          <w:lang w:val="en-US"/>
        </w:rPr>
        <w:t>L</w:t>
      </w:r>
      <w:r w:rsidRPr="00F61A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90E69">
        <w:rPr>
          <w:rFonts w:ascii="Times New Roman" w:hAnsi="Times New Roman"/>
          <w:sz w:val="24"/>
          <w:szCs w:val="24"/>
          <w:lang w:val="en-US"/>
        </w:rPr>
        <w:t>Boyko</w:t>
      </w:r>
      <w:proofErr w:type="spellEnd"/>
      <w:r w:rsidRPr="00F61A30">
        <w:rPr>
          <w:rFonts w:ascii="Times New Roman" w:hAnsi="Times New Roman"/>
          <w:sz w:val="24"/>
          <w:szCs w:val="24"/>
        </w:rPr>
        <w:t xml:space="preserve">. </w:t>
      </w:r>
      <w:r w:rsidRPr="00F61A30">
        <w:rPr>
          <w:rFonts w:ascii="Times New Roman" w:hAnsi="Times New Roman" w:cs="Times New Roman"/>
          <w:sz w:val="24"/>
          <w:szCs w:val="24"/>
        </w:rPr>
        <w:t>–</w:t>
      </w:r>
      <w:r w:rsidRPr="00582744">
        <w:rPr>
          <w:rFonts w:ascii="Times New Roman" w:hAnsi="Times New Roman"/>
          <w:sz w:val="24"/>
          <w:szCs w:val="24"/>
        </w:rPr>
        <w:t>Гродно</w:t>
      </w:r>
      <w:r w:rsidRPr="00F61A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1A30">
        <w:rPr>
          <w:rFonts w:ascii="Times New Roman" w:hAnsi="Times New Roman"/>
          <w:sz w:val="24"/>
          <w:szCs w:val="24"/>
        </w:rPr>
        <w:t>:</w:t>
      </w:r>
      <w:r w:rsidRPr="00582744">
        <w:rPr>
          <w:rFonts w:ascii="Times New Roman" w:hAnsi="Times New Roman"/>
          <w:sz w:val="24"/>
          <w:szCs w:val="24"/>
        </w:rPr>
        <w:t>Г</w:t>
      </w:r>
      <w:proofErr w:type="gramEnd"/>
      <w:r w:rsidRPr="00582744">
        <w:rPr>
          <w:rFonts w:ascii="Times New Roman" w:hAnsi="Times New Roman"/>
          <w:sz w:val="24"/>
          <w:szCs w:val="24"/>
        </w:rPr>
        <w:t>рГМУ</w:t>
      </w:r>
      <w:r w:rsidRPr="00F61A30">
        <w:rPr>
          <w:rFonts w:ascii="Times New Roman" w:hAnsi="Times New Roman"/>
          <w:sz w:val="24"/>
          <w:szCs w:val="24"/>
        </w:rPr>
        <w:t xml:space="preserve">, 2018. </w:t>
      </w:r>
      <w:r w:rsidRPr="00F61A30">
        <w:rPr>
          <w:rFonts w:ascii="Times New Roman" w:hAnsi="Times New Roman" w:cs="Times New Roman"/>
          <w:sz w:val="24"/>
          <w:szCs w:val="24"/>
        </w:rPr>
        <w:t>–</w:t>
      </w:r>
      <w:r w:rsidRPr="00F61A30">
        <w:rPr>
          <w:rFonts w:ascii="Times New Roman" w:hAnsi="Times New Roman"/>
          <w:sz w:val="24"/>
          <w:szCs w:val="24"/>
        </w:rPr>
        <w:t xml:space="preserve"> 133 </w:t>
      </w:r>
      <w:r>
        <w:rPr>
          <w:rFonts w:ascii="Times New Roman" w:hAnsi="Times New Roman"/>
          <w:sz w:val="24"/>
          <w:szCs w:val="24"/>
        </w:rPr>
        <w:t>с</w:t>
      </w:r>
      <w:r w:rsidRPr="00F61A30">
        <w:rPr>
          <w:rFonts w:ascii="Times New Roman" w:hAnsi="Times New Roman"/>
          <w:sz w:val="24"/>
          <w:szCs w:val="24"/>
        </w:rPr>
        <w:t xml:space="preserve">. </w:t>
      </w:r>
      <w:r w:rsidRPr="00F61A30">
        <w:rPr>
          <w:rFonts w:ascii="Times New Roman" w:hAnsi="Times New Roman" w:cs="Times New Roman"/>
          <w:sz w:val="24"/>
          <w:szCs w:val="24"/>
        </w:rPr>
        <w:t>–</w:t>
      </w:r>
      <w:r w:rsidRPr="00E90E69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ISBN</w:t>
      </w:r>
      <w:r w:rsidRPr="00F61A30">
        <w:rPr>
          <w:rFonts w:ascii="Times New Roman" w:eastAsiaTheme="minorHAnsi" w:hAnsi="Times New Roman" w:cs="Times New Roman"/>
          <w:sz w:val="24"/>
          <w:szCs w:val="24"/>
          <w:lang w:eastAsia="en-US"/>
        </w:rPr>
        <w:t>978-985-595-057-9.</w:t>
      </w:r>
    </w:p>
    <w:p w:rsidR="007D5E7E" w:rsidRPr="00F61A30" w:rsidRDefault="007D5E7E" w:rsidP="007D5E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5C" w:rsidRPr="00E35C5C" w:rsidRDefault="007D5E7E" w:rsidP="00E35C5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7E">
        <w:rPr>
          <w:rFonts w:ascii="Times New Roman" w:hAnsi="Times New Roman"/>
          <w:bCs/>
          <w:sz w:val="24"/>
          <w:szCs w:val="24"/>
        </w:rPr>
        <w:t>Гистология, цитология и</w:t>
      </w:r>
      <w:r w:rsidRPr="007D5E7E">
        <w:rPr>
          <w:rFonts w:ascii="Times New Roman" w:hAnsi="Times New Roman"/>
          <w:sz w:val="24"/>
          <w:szCs w:val="24"/>
        </w:rPr>
        <w:t xml:space="preserve"> эмбриология</w:t>
      </w:r>
      <w:proofErr w:type="gramStart"/>
      <w:r w:rsidRPr="007D5E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5E7E">
        <w:rPr>
          <w:rFonts w:ascii="Times New Roman" w:hAnsi="Times New Roman"/>
          <w:sz w:val="24"/>
          <w:szCs w:val="24"/>
        </w:rPr>
        <w:t xml:space="preserve"> практикум для студентов медико-диагностического факультета (специальность 1-79 01 06 "Сестринское дело") /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 ; [С. Н. </w:t>
      </w:r>
      <w:proofErr w:type="spellStart"/>
      <w:r w:rsidRPr="007D5E7E">
        <w:rPr>
          <w:rFonts w:ascii="Times New Roman" w:hAnsi="Times New Roman"/>
          <w:sz w:val="24"/>
          <w:szCs w:val="24"/>
        </w:rPr>
        <w:t>Зиматкин</w:t>
      </w:r>
      <w:proofErr w:type="spellEnd"/>
      <w:r w:rsidRPr="007D5E7E">
        <w:rPr>
          <w:rFonts w:ascii="Times New Roman" w:hAnsi="Times New Roman"/>
          <w:sz w:val="24"/>
          <w:szCs w:val="24"/>
        </w:rPr>
        <w:t xml:space="preserve">, Ю. Н. Вороник, Я. Р. </w:t>
      </w:r>
      <w:proofErr w:type="spellStart"/>
      <w:r w:rsidRPr="007D5E7E">
        <w:rPr>
          <w:rFonts w:ascii="Times New Roman" w:hAnsi="Times New Roman"/>
          <w:sz w:val="24"/>
          <w:szCs w:val="24"/>
        </w:rPr>
        <w:t>Мацюк</w:t>
      </w:r>
      <w:proofErr w:type="spellEnd"/>
      <w:r w:rsidRPr="007D5E7E">
        <w:rPr>
          <w:rFonts w:ascii="Times New Roman" w:hAnsi="Times New Roman"/>
          <w:sz w:val="24"/>
          <w:szCs w:val="24"/>
        </w:rPr>
        <w:t xml:space="preserve">, </w:t>
      </w:r>
      <w:r w:rsidR="00F61A30">
        <w:rPr>
          <w:rFonts w:ascii="Times New Roman" w:hAnsi="Times New Roman"/>
          <w:sz w:val="24"/>
          <w:szCs w:val="24"/>
        </w:rPr>
        <w:br/>
      </w:r>
      <w:r w:rsidRPr="007D5E7E">
        <w:rPr>
          <w:rFonts w:ascii="Times New Roman" w:hAnsi="Times New Roman"/>
          <w:sz w:val="24"/>
          <w:szCs w:val="24"/>
        </w:rPr>
        <w:t xml:space="preserve">Л. А. Можейко].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5E7E">
        <w:rPr>
          <w:rFonts w:ascii="Times New Roman" w:hAnsi="Times New Roman"/>
          <w:sz w:val="24"/>
          <w:szCs w:val="24"/>
        </w:rPr>
        <w:t xml:space="preserve"> Гродно </w:t>
      </w:r>
      <w:proofErr w:type="gramStart"/>
      <w:r w:rsidRPr="007D5E7E">
        <w:rPr>
          <w:rFonts w:ascii="Times New Roman" w:hAnsi="Times New Roman"/>
          <w:sz w:val="24"/>
          <w:szCs w:val="24"/>
        </w:rPr>
        <w:t>:Г</w:t>
      </w:r>
      <w:proofErr w:type="gramEnd"/>
      <w:r w:rsidRPr="007D5E7E">
        <w:rPr>
          <w:rFonts w:ascii="Times New Roman" w:hAnsi="Times New Roman"/>
          <w:sz w:val="24"/>
          <w:szCs w:val="24"/>
        </w:rPr>
        <w:t xml:space="preserve">рГМУ, 2019.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5E7E">
        <w:rPr>
          <w:rFonts w:ascii="Times New Roman" w:hAnsi="Times New Roman"/>
          <w:sz w:val="24"/>
          <w:szCs w:val="24"/>
        </w:rPr>
        <w:t xml:space="preserve"> 84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5E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ISBN </w:t>
      </w:r>
      <w:r w:rsidRPr="007D5E7E">
        <w:rPr>
          <w:rFonts w:ascii="Times New Roman" w:eastAsiaTheme="minorHAnsi" w:hAnsi="Times New Roman" w:cs="Times New Roman"/>
          <w:sz w:val="24"/>
          <w:szCs w:val="24"/>
          <w:lang w:eastAsia="en-US"/>
        </w:rPr>
        <w:t>978-985-595-080-7.</w:t>
      </w:r>
    </w:p>
    <w:p w:rsidR="00E35C5C" w:rsidRPr="00E35C5C" w:rsidRDefault="00E35C5C" w:rsidP="00E35C5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64341D" w:rsidRPr="0064341D" w:rsidRDefault="00E35C5C" w:rsidP="00D733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5C">
        <w:rPr>
          <w:rFonts w:ascii="Times New Roman" w:hAnsi="Times New Roman"/>
          <w:bCs/>
          <w:sz w:val="24"/>
          <w:szCs w:val="24"/>
        </w:rPr>
        <w:t>Зиматкин</w:t>
      </w:r>
      <w:proofErr w:type="spellEnd"/>
      <w:r w:rsidRPr="00E35C5C">
        <w:rPr>
          <w:rFonts w:ascii="Times New Roman" w:hAnsi="Times New Roman"/>
          <w:bCs/>
          <w:sz w:val="24"/>
          <w:szCs w:val="24"/>
        </w:rPr>
        <w:t>, С. М.</w:t>
      </w:r>
      <w:r w:rsidRPr="00E35C5C">
        <w:rPr>
          <w:rFonts w:ascii="Times New Roman" w:hAnsi="Times New Roman"/>
          <w:sz w:val="24"/>
          <w:szCs w:val="24"/>
        </w:rPr>
        <w:t xml:space="preserve"> Гистология, цитология и эмбриология. Практикум</w:t>
      </w:r>
      <w:proofErr w:type="gramStart"/>
      <w:r w:rsidRPr="00E35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35C5C">
        <w:rPr>
          <w:rFonts w:ascii="Times New Roman" w:hAnsi="Times New Roman"/>
          <w:sz w:val="24"/>
          <w:szCs w:val="24"/>
        </w:rPr>
        <w:t xml:space="preserve"> учебное пособие для студентов учреждений высшего образования по специальности "Медико-диагностическое дело"</w:t>
      </w:r>
      <w:proofErr w:type="gramStart"/>
      <w:r w:rsidRPr="00E35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35C5C">
        <w:rPr>
          <w:rFonts w:ascii="Times New Roman" w:hAnsi="Times New Roman"/>
          <w:sz w:val="24"/>
          <w:szCs w:val="24"/>
        </w:rPr>
        <w:t xml:space="preserve"> допущено Министерством образования Республики Беларусь / С. М. </w:t>
      </w:r>
      <w:proofErr w:type="spellStart"/>
      <w:r w:rsidRPr="00E35C5C">
        <w:rPr>
          <w:rFonts w:ascii="Times New Roman" w:hAnsi="Times New Roman"/>
          <w:sz w:val="24"/>
          <w:szCs w:val="24"/>
        </w:rPr>
        <w:t>Зиматкин</w:t>
      </w:r>
      <w:proofErr w:type="spellEnd"/>
      <w:r w:rsidRPr="00E35C5C">
        <w:rPr>
          <w:rFonts w:ascii="Times New Roman" w:hAnsi="Times New Roman"/>
          <w:sz w:val="24"/>
          <w:szCs w:val="24"/>
        </w:rPr>
        <w:t xml:space="preserve">, Я. Р. </w:t>
      </w:r>
      <w:proofErr w:type="spellStart"/>
      <w:r w:rsidRPr="00E35C5C">
        <w:rPr>
          <w:rFonts w:ascii="Times New Roman" w:hAnsi="Times New Roman"/>
          <w:sz w:val="24"/>
          <w:szCs w:val="24"/>
        </w:rPr>
        <w:t>Мацюк</w:t>
      </w:r>
      <w:proofErr w:type="spellEnd"/>
      <w:r w:rsidRPr="00E35C5C">
        <w:rPr>
          <w:rFonts w:ascii="Times New Roman" w:hAnsi="Times New Roman"/>
          <w:sz w:val="24"/>
          <w:szCs w:val="24"/>
        </w:rPr>
        <w:t xml:space="preserve">, Л. А. Можейко ;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5C5C">
        <w:rPr>
          <w:rFonts w:ascii="Times New Roman" w:hAnsi="Times New Roman"/>
          <w:sz w:val="24"/>
          <w:szCs w:val="24"/>
        </w:rPr>
        <w:t xml:space="preserve"> 4-е изд.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5C5C">
        <w:rPr>
          <w:rFonts w:ascii="Times New Roman" w:hAnsi="Times New Roman"/>
          <w:sz w:val="24"/>
          <w:szCs w:val="24"/>
        </w:rPr>
        <w:t xml:space="preserve"> Гродно : ГрГМУ, 2018.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41BF4">
        <w:rPr>
          <w:rFonts w:ascii="Times New Roman" w:hAnsi="Times New Roman"/>
          <w:sz w:val="24"/>
          <w:szCs w:val="24"/>
        </w:rPr>
        <w:t xml:space="preserve"> 139 с.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5C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ISBN </w:t>
      </w:r>
      <w:r w:rsidRPr="00E35C5C">
        <w:rPr>
          <w:rFonts w:ascii="Times New Roman" w:eastAsiaTheme="minorHAnsi" w:hAnsi="Times New Roman" w:cs="Times New Roman"/>
          <w:sz w:val="24"/>
          <w:szCs w:val="24"/>
          <w:lang w:eastAsia="en-US"/>
        </w:rPr>
        <w:t>978-985-595-063-0.</w:t>
      </w:r>
    </w:p>
    <w:p w:rsidR="0064341D" w:rsidRPr="0064341D" w:rsidRDefault="0064341D" w:rsidP="0064341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73361" w:rsidRPr="00B41BF4" w:rsidRDefault="00B41BF4" w:rsidP="00D733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Каравай, А.</w:t>
      </w:r>
      <w:r w:rsidR="00D73361" w:rsidRPr="00B41BF4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="00D73361" w:rsidRPr="00B41BF4">
        <w:rPr>
          <w:rFonts w:ascii="Times New Roman" w:hAnsi="Times New Roman" w:cs="Times New Roman"/>
          <w:sz w:val="24"/>
          <w:szCs w:val="24"/>
        </w:rPr>
        <w:t xml:space="preserve"> Клиническая онкология = </w:t>
      </w:r>
      <w:proofErr w:type="spellStart"/>
      <w:r w:rsidR="00D73361" w:rsidRPr="00B41BF4">
        <w:rPr>
          <w:rFonts w:ascii="Times New Roman" w:hAnsi="Times New Roman" w:cs="Times New Roman"/>
          <w:sz w:val="24"/>
          <w:szCs w:val="24"/>
        </w:rPr>
        <w:t>Clinicaloncology</w:t>
      </w:r>
      <w:proofErr w:type="spellEnd"/>
      <w:proofErr w:type="gramStart"/>
      <w:r w:rsidR="00D73361" w:rsidRPr="00B41B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3361" w:rsidRPr="00B41BF4">
        <w:rPr>
          <w:rFonts w:ascii="Times New Roman" w:hAnsi="Times New Roman" w:cs="Times New Roman"/>
          <w:sz w:val="24"/>
          <w:szCs w:val="24"/>
        </w:rPr>
        <w:t xml:space="preserve"> в 2 ч. : пособие для студентов учреждений высшего образования, обучающихся [на английском языке] по специальности 1-79 01 01 "Лечебное дело" : рекомендовано учебно-методическим объединением по высшему медицинскому, фармацевтическому образованию / </w:t>
      </w:r>
      <w:r w:rsidR="00F61A30">
        <w:rPr>
          <w:rFonts w:ascii="Times New Roman" w:hAnsi="Times New Roman" w:cs="Times New Roman"/>
          <w:sz w:val="24"/>
          <w:szCs w:val="24"/>
        </w:rPr>
        <w:br/>
      </w:r>
      <w:r w:rsidR="00D73361" w:rsidRPr="00B41BF4">
        <w:rPr>
          <w:rFonts w:ascii="Times New Roman" w:hAnsi="Times New Roman" w:cs="Times New Roman"/>
          <w:sz w:val="24"/>
          <w:szCs w:val="24"/>
        </w:rPr>
        <w:t xml:space="preserve">А. В. Каравай, Г. Г. Божко ; Министерство здравоохранения Республики Беларусь, </w:t>
      </w:r>
      <w:r w:rsidR="00D73361" w:rsidRPr="00B41BF4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 образования "Гродненский государственный медицинский университет", Кафедра онкологии.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73361" w:rsidRPr="00B41BF4">
        <w:rPr>
          <w:rFonts w:ascii="Times New Roman" w:hAnsi="Times New Roman" w:cs="Times New Roman"/>
          <w:sz w:val="24"/>
          <w:szCs w:val="24"/>
        </w:rPr>
        <w:t xml:space="preserve"> Гродно </w:t>
      </w:r>
      <w:proofErr w:type="gramStart"/>
      <w:r w:rsidR="00D73361" w:rsidRPr="00B41BF4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="00D73361" w:rsidRPr="00B41BF4">
        <w:rPr>
          <w:rFonts w:ascii="Times New Roman" w:hAnsi="Times New Roman" w:cs="Times New Roman"/>
          <w:sz w:val="24"/>
          <w:szCs w:val="24"/>
        </w:rPr>
        <w:t xml:space="preserve">рГМУ.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73361" w:rsidRPr="00B41BF4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73361" w:rsidRPr="00B41BF4">
        <w:rPr>
          <w:rFonts w:ascii="Times New Roman" w:hAnsi="Times New Roman" w:cs="Times New Roman"/>
          <w:bCs/>
          <w:sz w:val="24"/>
          <w:szCs w:val="24"/>
        </w:rPr>
        <w:t xml:space="preserve">ISBN </w:t>
      </w:r>
      <w:r w:rsidR="00D73361" w:rsidRPr="00B41BF4">
        <w:rPr>
          <w:rFonts w:ascii="Times New Roman" w:hAnsi="Times New Roman" w:cs="Times New Roman"/>
          <w:sz w:val="24"/>
          <w:szCs w:val="24"/>
        </w:rPr>
        <w:t>978-985-595-062-3</w:t>
      </w:r>
    </w:p>
    <w:p w:rsidR="0064341D" w:rsidRDefault="00D73361" w:rsidP="006434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1BF4">
        <w:rPr>
          <w:rFonts w:ascii="Times New Roman" w:hAnsi="Times New Roman" w:cs="Times New Roman"/>
          <w:bCs/>
          <w:sz w:val="24"/>
          <w:szCs w:val="24"/>
        </w:rPr>
        <w:t>Ч. 1</w:t>
      </w:r>
      <w:r w:rsidRPr="00B41BF4">
        <w:rPr>
          <w:rFonts w:ascii="Times New Roman" w:hAnsi="Times New Roman" w:cs="Times New Roman"/>
          <w:sz w:val="24"/>
          <w:szCs w:val="24"/>
        </w:rPr>
        <w:t xml:space="preserve"> = P. 1. </w:t>
      </w:r>
      <w:r w:rsidR="00B41BF4">
        <w:rPr>
          <w:rFonts w:ascii="Times New Roman" w:hAnsi="Times New Roman" w:cs="Times New Roman"/>
          <w:sz w:val="24"/>
          <w:szCs w:val="24"/>
        </w:rPr>
        <w:t>–</w:t>
      </w:r>
      <w:r w:rsidRPr="00B41BF4">
        <w:rPr>
          <w:rFonts w:ascii="Times New Roman" w:hAnsi="Times New Roman" w:cs="Times New Roman"/>
          <w:sz w:val="24"/>
          <w:szCs w:val="24"/>
        </w:rPr>
        <w:t xml:space="preserve"> 2018. </w:t>
      </w:r>
      <w:r w:rsidR="00B41BF4">
        <w:rPr>
          <w:rFonts w:ascii="Times New Roman" w:hAnsi="Times New Roman" w:cs="Times New Roman"/>
          <w:sz w:val="24"/>
          <w:szCs w:val="24"/>
        </w:rPr>
        <w:t>– 303 с</w:t>
      </w:r>
      <w:r w:rsidRPr="00B41BF4">
        <w:rPr>
          <w:rFonts w:ascii="Times New Roman" w:hAnsi="Times New Roman" w:cs="Times New Roman"/>
          <w:sz w:val="24"/>
          <w:szCs w:val="24"/>
        </w:rPr>
        <w:t xml:space="preserve">. </w:t>
      </w:r>
      <w:r w:rsidR="00B41BF4">
        <w:rPr>
          <w:rFonts w:ascii="Times New Roman" w:hAnsi="Times New Roman" w:cs="Times New Roman"/>
          <w:sz w:val="24"/>
          <w:szCs w:val="24"/>
        </w:rPr>
        <w:t>–</w:t>
      </w:r>
      <w:r w:rsidR="0064341D" w:rsidRPr="00B41BF4">
        <w:rPr>
          <w:rFonts w:ascii="Times New Roman" w:hAnsi="Times New Roman" w:cs="Times New Roman"/>
          <w:bCs/>
          <w:sz w:val="24"/>
          <w:szCs w:val="24"/>
        </w:rPr>
        <w:t xml:space="preserve">ISBN </w:t>
      </w:r>
      <w:r w:rsidR="0064341D" w:rsidRPr="00B41BF4">
        <w:rPr>
          <w:rFonts w:ascii="Times New Roman" w:hAnsi="Times New Roman" w:cs="Times New Roman"/>
          <w:sz w:val="24"/>
          <w:szCs w:val="24"/>
        </w:rPr>
        <w:t>978-985-558-989-2.</w:t>
      </w:r>
    </w:p>
    <w:p w:rsidR="0064341D" w:rsidRDefault="0064341D" w:rsidP="006434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4341D" w:rsidRPr="00B41BF4" w:rsidRDefault="0064341D" w:rsidP="006434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BF4">
        <w:rPr>
          <w:rFonts w:ascii="Times New Roman" w:hAnsi="Times New Roman"/>
          <w:bCs/>
          <w:sz w:val="24"/>
          <w:szCs w:val="24"/>
        </w:rPr>
        <w:t>Копыцкий</w:t>
      </w:r>
      <w:proofErr w:type="spellEnd"/>
      <w:r w:rsidRPr="00B41BF4">
        <w:rPr>
          <w:rFonts w:ascii="Times New Roman" w:hAnsi="Times New Roman"/>
          <w:bCs/>
          <w:sz w:val="24"/>
          <w:szCs w:val="24"/>
        </w:rPr>
        <w:t>, А. В.</w:t>
      </w:r>
      <w:r w:rsidRPr="00B41BF4">
        <w:rPr>
          <w:rFonts w:ascii="Times New Roman" w:hAnsi="Times New Roman"/>
          <w:sz w:val="24"/>
          <w:szCs w:val="24"/>
        </w:rPr>
        <w:t xml:space="preserve"> Математическая статистика в медицине</w:t>
      </w:r>
      <w:proofErr w:type="gramStart"/>
      <w:r w:rsidRPr="00B41B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41BF4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А. В. </w:t>
      </w:r>
      <w:proofErr w:type="spellStart"/>
      <w:r w:rsidRPr="00B41BF4">
        <w:rPr>
          <w:rFonts w:ascii="Times New Roman" w:hAnsi="Times New Roman"/>
          <w:sz w:val="24"/>
          <w:szCs w:val="24"/>
        </w:rPr>
        <w:t>Копыцкий</w:t>
      </w:r>
      <w:proofErr w:type="spellEnd"/>
      <w:r w:rsidRPr="00B41BF4">
        <w:rPr>
          <w:rFonts w:ascii="Times New Roman" w:hAnsi="Times New Roman"/>
          <w:sz w:val="24"/>
          <w:szCs w:val="24"/>
        </w:rPr>
        <w:t xml:space="preserve">, А. К. Пашко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и биологической физики. </w:t>
      </w:r>
      <w:r w:rsidR="00B41BF4">
        <w:rPr>
          <w:rFonts w:ascii="Times New Roman" w:hAnsi="Times New Roman" w:cs="Times New Roman"/>
          <w:sz w:val="24"/>
          <w:szCs w:val="24"/>
        </w:rPr>
        <w:t>–</w:t>
      </w:r>
      <w:r w:rsidRPr="00B41BF4">
        <w:rPr>
          <w:rFonts w:ascii="Times New Roman" w:hAnsi="Times New Roman"/>
          <w:sz w:val="24"/>
          <w:szCs w:val="24"/>
        </w:rPr>
        <w:t xml:space="preserve"> Гродно </w:t>
      </w:r>
      <w:proofErr w:type="gramStart"/>
      <w:r w:rsidRPr="00B41BF4">
        <w:rPr>
          <w:rFonts w:ascii="Times New Roman" w:hAnsi="Times New Roman"/>
          <w:sz w:val="24"/>
          <w:szCs w:val="24"/>
        </w:rPr>
        <w:t>:Г</w:t>
      </w:r>
      <w:proofErr w:type="gramEnd"/>
      <w:r w:rsidRPr="00B41BF4">
        <w:rPr>
          <w:rFonts w:ascii="Times New Roman" w:hAnsi="Times New Roman"/>
          <w:sz w:val="24"/>
          <w:szCs w:val="24"/>
        </w:rPr>
        <w:t xml:space="preserve">рГМУ, 2018. </w:t>
      </w:r>
      <w:r w:rsidR="00B41BF4">
        <w:rPr>
          <w:rFonts w:ascii="Times New Roman" w:hAnsi="Times New Roman" w:cs="Times New Roman"/>
          <w:sz w:val="24"/>
          <w:szCs w:val="24"/>
        </w:rPr>
        <w:t>–</w:t>
      </w:r>
      <w:r w:rsidR="00B41BF4">
        <w:rPr>
          <w:rFonts w:ascii="Times New Roman" w:hAnsi="Times New Roman"/>
          <w:sz w:val="24"/>
          <w:szCs w:val="24"/>
        </w:rPr>
        <w:t xml:space="preserve"> 195 с.</w:t>
      </w:r>
      <w:r w:rsidR="00B41BF4">
        <w:rPr>
          <w:rFonts w:ascii="Times New Roman" w:hAnsi="Times New Roman" w:cs="Times New Roman"/>
          <w:sz w:val="24"/>
          <w:szCs w:val="24"/>
        </w:rPr>
        <w:t>–</w:t>
      </w:r>
      <w:r w:rsidRPr="00B41BF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ISBN </w:t>
      </w:r>
      <w:r w:rsidRPr="00B41BF4">
        <w:rPr>
          <w:rFonts w:ascii="Times New Roman" w:eastAsiaTheme="minorHAnsi" w:hAnsi="Times New Roman" w:cs="Times New Roman"/>
          <w:sz w:val="24"/>
          <w:szCs w:val="24"/>
          <w:lang w:eastAsia="en-US"/>
        </w:rPr>
        <w:t>978-985-595-076-0.</w:t>
      </w:r>
    </w:p>
    <w:p w:rsidR="0064341D" w:rsidRPr="0064341D" w:rsidRDefault="0064341D" w:rsidP="006434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64341D" w:rsidRPr="00206DC4" w:rsidRDefault="0064341D" w:rsidP="006434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DC4">
        <w:rPr>
          <w:rFonts w:ascii="Times New Roman" w:hAnsi="Times New Roman"/>
          <w:bCs/>
          <w:sz w:val="24"/>
          <w:szCs w:val="24"/>
        </w:rPr>
        <w:t>Мишонкова</w:t>
      </w:r>
      <w:proofErr w:type="spellEnd"/>
      <w:r w:rsidRPr="00206DC4">
        <w:rPr>
          <w:rFonts w:ascii="Times New Roman" w:hAnsi="Times New Roman"/>
          <w:bCs/>
          <w:sz w:val="24"/>
          <w:szCs w:val="24"/>
        </w:rPr>
        <w:t>, Н. А.</w:t>
      </w:r>
      <w:r w:rsidRPr="00206DC4">
        <w:rPr>
          <w:rFonts w:ascii="Times New Roman" w:hAnsi="Times New Roman"/>
          <w:sz w:val="24"/>
          <w:szCs w:val="24"/>
        </w:rPr>
        <w:t xml:space="preserve"> Русский язык как иностранный. Проверочные и контрольные работы. Тесты</w:t>
      </w:r>
      <w:proofErr w:type="gramStart"/>
      <w:r w:rsidRPr="00206D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06DC4">
        <w:rPr>
          <w:rFonts w:ascii="Times New Roman" w:hAnsi="Times New Roman"/>
          <w:sz w:val="24"/>
          <w:szCs w:val="24"/>
        </w:rPr>
        <w:t xml:space="preserve"> практикум для студентов факультета иностранных учащихся с русским языком обучения (специальность 1-79 01 01 "Лечебное дело") / </w:t>
      </w:r>
      <w:r w:rsidR="00F61A30">
        <w:rPr>
          <w:rFonts w:ascii="Times New Roman" w:hAnsi="Times New Roman"/>
          <w:sz w:val="24"/>
          <w:szCs w:val="24"/>
        </w:rPr>
        <w:br/>
      </w:r>
      <w:r w:rsidRPr="00206DC4">
        <w:rPr>
          <w:rFonts w:ascii="Times New Roman" w:hAnsi="Times New Roman"/>
          <w:sz w:val="24"/>
          <w:szCs w:val="24"/>
        </w:rPr>
        <w:t xml:space="preserve">Н. А. </w:t>
      </w:r>
      <w:proofErr w:type="spellStart"/>
      <w:r w:rsidRPr="00206DC4">
        <w:rPr>
          <w:rFonts w:ascii="Times New Roman" w:hAnsi="Times New Roman"/>
          <w:sz w:val="24"/>
          <w:szCs w:val="24"/>
        </w:rPr>
        <w:t>Мишонкова</w:t>
      </w:r>
      <w:proofErr w:type="spellEnd"/>
      <w:r w:rsidRPr="00206DC4">
        <w:rPr>
          <w:rFonts w:ascii="Times New Roman" w:hAnsi="Times New Roman"/>
          <w:sz w:val="24"/>
          <w:szCs w:val="24"/>
        </w:rPr>
        <w:t xml:space="preserve">, А. А. Мельникова, А. В. Барановская ;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языков. </w:t>
      </w:r>
      <w:r w:rsidR="00206DC4" w:rsidRP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hAnsi="Times New Roman"/>
          <w:sz w:val="24"/>
          <w:szCs w:val="24"/>
        </w:rPr>
        <w:t xml:space="preserve"> 2-е изд., </w:t>
      </w:r>
      <w:proofErr w:type="spellStart"/>
      <w:r w:rsidRPr="00206DC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06DC4">
        <w:rPr>
          <w:rFonts w:ascii="Times New Roman" w:hAnsi="Times New Roman"/>
          <w:sz w:val="24"/>
          <w:szCs w:val="24"/>
        </w:rPr>
        <w:t xml:space="preserve">. и доп. </w:t>
      </w:r>
      <w:r w:rsidR="00206DC4" w:rsidRP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hAnsi="Times New Roman"/>
          <w:sz w:val="24"/>
          <w:szCs w:val="24"/>
        </w:rPr>
        <w:t xml:space="preserve"> Гродно : ГрГМУ, 2018. </w:t>
      </w:r>
      <w:r w:rsidR="00206DC4" w:rsidRP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hAnsi="Times New Roman"/>
          <w:sz w:val="24"/>
          <w:szCs w:val="24"/>
        </w:rPr>
        <w:t xml:space="preserve"> 123 с. </w:t>
      </w:r>
      <w:r w:rsidR="00206DC4" w:rsidRP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ISBN </w:t>
      </w:r>
      <w:r w:rsidRPr="00206DC4">
        <w:rPr>
          <w:rFonts w:ascii="Times New Roman" w:eastAsiaTheme="minorHAnsi" w:hAnsi="Times New Roman" w:cs="Times New Roman"/>
          <w:sz w:val="24"/>
          <w:szCs w:val="24"/>
          <w:lang w:eastAsia="en-US"/>
        </w:rPr>
        <w:t>978-985-595-073-9.</w:t>
      </w:r>
    </w:p>
    <w:p w:rsidR="0064341D" w:rsidRPr="0064341D" w:rsidRDefault="0064341D" w:rsidP="0064341D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64341D" w:rsidRPr="00206DC4" w:rsidRDefault="0064341D" w:rsidP="006434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DC4">
        <w:rPr>
          <w:rFonts w:ascii="Times New Roman" w:hAnsi="Times New Roman"/>
          <w:bCs/>
          <w:sz w:val="24"/>
          <w:szCs w:val="24"/>
        </w:rPr>
        <w:t>Могилевец</w:t>
      </w:r>
      <w:proofErr w:type="spellEnd"/>
      <w:r w:rsidRPr="00206DC4">
        <w:rPr>
          <w:rFonts w:ascii="Times New Roman" w:hAnsi="Times New Roman"/>
          <w:bCs/>
          <w:sz w:val="24"/>
          <w:szCs w:val="24"/>
        </w:rPr>
        <w:t>, О. Н.</w:t>
      </w:r>
      <w:r w:rsidRPr="00206DC4">
        <w:rPr>
          <w:rFonts w:ascii="Times New Roman" w:hAnsi="Times New Roman"/>
          <w:sz w:val="24"/>
          <w:szCs w:val="24"/>
        </w:rPr>
        <w:t xml:space="preserve"> Профессиональные болезни</w:t>
      </w:r>
      <w:proofErr w:type="gramStart"/>
      <w:r w:rsidRPr="00206D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06DC4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О. Н. </w:t>
      </w:r>
      <w:proofErr w:type="spellStart"/>
      <w:r w:rsidRPr="00206DC4">
        <w:rPr>
          <w:rFonts w:ascii="Times New Roman" w:hAnsi="Times New Roman"/>
          <w:sz w:val="24"/>
          <w:szCs w:val="24"/>
        </w:rPr>
        <w:t>Могилевец</w:t>
      </w:r>
      <w:proofErr w:type="spellEnd"/>
      <w:r w:rsidRPr="00206DC4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206DC4">
        <w:rPr>
          <w:rFonts w:ascii="Times New Roman" w:hAnsi="Times New Roman"/>
          <w:sz w:val="24"/>
          <w:szCs w:val="24"/>
        </w:rPr>
        <w:t>Дешко</w:t>
      </w:r>
      <w:proofErr w:type="spellEnd"/>
      <w:r w:rsidRPr="00206DC4">
        <w:rPr>
          <w:rFonts w:ascii="Times New Roman" w:hAnsi="Times New Roman"/>
          <w:sz w:val="24"/>
          <w:szCs w:val="24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фтизиатрии. </w:t>
      </w:r>
      <w:r w:rsid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hAnsi="Times New Roman"/>
          <w:sz w:val="24"/>
          <w:szCs w:val="24"/>
        </w:rPr>
        <w:t xml:space="preserve"> Гродно </w:t>
      </w:r>
      <w:proofErr w:type="gramStart"/>
      <w:r w:rsidRPr="00206DC4">
        <w:rPr>
          <w:rFonts w:ascii="Times New Roman" w:hAnsi="Times New Roman"/>
          <w:sz w:val="24"/>
          <w:szCs w:val="24"/>
        </w:rPr>
        <w:t>:Г</w:t>
      </w:r>
      <w:proofErr w:type="gramEnd"/>
      <w:r w:rsidRPr="00206DC4">
        <w:rPr>
          <w:rFonts w:ascii="Times New Roman" w:hAnsi="Times New Roman"/>
          <w:sz w:val="24"/>
          <w:szCs w:val="24"/>
        </w:rPr>
        <w:t xml:space="preserve">рГМУ, 2018. </w:t>
      </w:r>
      <w:r w:rsid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hAnsi="Times New Roman"/>
          <w:sz w:val="24"/>
          <w:szCs w:val="24"/>
        </w:rPr>
        <w:t xml:space="preserve"> 267 с. </w:t>
      </w:r>
      <w:r w:rsid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ISBN </w:t>
      </w:r>
      <w:r w:rsidRPr="00206DC4">
        <w:rPr>
          <w:rFonts w:ascii="Times New Roman" w:eastAsiaTheme="minorHAnsi" w:hAnsi="Times New Roman" w:cs="Times New Roman"/>
          <w:sz w:val="24"/>
          <w:szCs w:val="24"/>
          <w:lang w:eastAsia="en-US"/>
        </w:rPr>
        <w:t>978-985-595-060-9.</w:t>
      </w:r>
    </w:p>
    <w:p w:rsidR="0064341D" w:rsidRPr="0064341D" w:rsidRDefault="0064341D" w:rsidP="0064341D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06DC4" w:rsidRPr="00206DC4" w:rsidRDefault="0064341D" w:rsidP="00206D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C4">
        <w:rPr>
          <w:rFonts w:ascii="Times New Roman" w:hAnsi="Times New Roman"/>
          <w:bCs/>
          <w:sz w:val="24"/>
          <w:szCs w:val="24"/>
        </w:rPr>
        <w:t>Наумов, И. А.</w:t>
      </w:r>
      <w:r w:rsidRPr="00206DC4">
        <w:rPr>
          <w:rFonts w:ascii="Times New Roman" w:hAnsi="Times New Roman"/>
          <w:sz w:val="24"/>
          <w:szCs w:val="24"/>
        </w:rPr>
        <w:t xml:space="preserve"> Общая и военная гигиена</w:t>
      </w:r>
      <w:proofErr w:type="gramStart"/>
      <w:r w:rsidRPr="00206D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06DC4">
        <w:rPr>
          <w:rFonts w:ascii="Times New Roman" w:hAnsi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"Лечебное дело", "Педиатрия" : в 2 ч. : допущено Министерством образования Республики Беларусь / И. А. Наумов, </w:t>
      </w:r>
      <w:r w:rsidR="00F61A30">
        <w:rPr>
          <w:rFonts w:ascii="Times New Roman" w:hAnsi="Times New Roman"/>
          <w:sz w:val="24"/>
          <w:szCs w:val="24"/>
        </w:rPr>
        <w:br/>
      </w:r>
      <w:r w:rsidRPr="00206DC4">
        <w:rPr>
          <w:rFonts w:ascii="Times New Roman" w:hAnsi="Times New Roman"/>
          <w:sz w:val="24"/>
          <w:szCs w:val="24"/>
        </w:rPr>
        <w:t xml:space="preserve">С. П. Сивакова, Е. В. </w:t>
      </w:r>
      <w:proofErr w:type="spellStart"/>
      <w:r w:rsidRPr="00206DC4">
        <w:rPr>
          <w:rFonts w:ascii="Times New Roman" w:hAnsi="Times New Roman"/>
          <w:sz w:val="24"/>
          <w:szCs w:val="24"/>
        </w:rPr>
        <w:t>Синкевич</w:t>
      </w:r>
      <w:proofErr w:type="spellEnd"/>
      <w:r w:rsidRPr="00206DC4">
        <w:rPr>
          <w:rFonts w:ascii="Times New Roman" w:hAnsi="Times New Roman"/>
          <w:sz w:val="24"/>
          <w:szCs w:val="24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экологии". </w:t>
      </w:r>
      <w:r w:rsidR="00206DC4" w:rsidRP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hAnsi="Times New Roman"/>
          <w:sz w:val="24"/>
          <w:szCs w:val="24"/>
        </w:rPr>
        <w:t xml:space="preserve"> Гродно </w:t>
      </w:r>
      <w:proofErr w:type="gramStart"/>
      <w:r w:rsidRPr="00206DC4">
        <w:rPr>
          <w:rFonts w:ascii="Times New Roman" w:hAnsi="Times New Roman"/>
          <w:sz w:val="24"/>
          <w:szCs w:val="24"/>
        </w:rPr>
        <w:t>:Г</w:t>
      </w:r>
      <w:proofErr w:type="gramEnd"/>
      <w:r w:rsidRPr="00206DC4">
        <w:rPr>
          <w:rFonts w:ascii="Times New Roman" w:hAnsi="Times New Roman"/>
          <w:sz w:val="24"/>
          <w:szCs w:val="24"/>
        </w:rPr>
        <w:t xml:space="preserve">рГМУ. </w:t>
      </w:r>
      <w:r w:rsidR="00206DC4" w:rsidRP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hAnsi="Times New Roman"/>
          <w:sz w:val="24"/>
          <w:szCs w:val="24"/>
        </w:rPr>
        <w:t xml:space="preserve"> 2018. </w:t>
      </w:r>
      <w:r w:rsidR="00206DC4" w:rsidRP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hAnsi="Times New Roman"/>
          <w:bCs/>
          <w:sz w:val="24"/>
          <w:szCs w:val="24"/>
        </w:rPr>
        <w:t xml:space="preserve">ISBN </w:t>
      </w:r>
      <w:r w:rsidRPr="00206DC4">
        <w:rPr>
          <w:rFonts w:ascii="Times New Roman" w:hAnsi="Times New Roman"/>
          <w:sz w:val="24"/>
          <w:szCs w:val="24"/>
        </w:rPr>
        <w:t>978-985-558-962-5</w:t>
      </w:r>
      <w:r w:rsidR="00206DC4" w:rsidRPr="00206DC4">
        <w:rPr>
          <w:rFonts w:ascii="Times New Roman" w:hAnsi="Times New Roman"/>
          <w:sz w:val="24"/>
          <w:szCs w:val="24"/>
        </w:rPr>
        <w:t>.</w:t>
      </w:r>
    </w:p>
    <w:p w:rsidR="00206DC4" w:rsidRPr="00206DC4" w:rsidRDefault="0064341D" w:rsidP="00206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DC4">
        <w:rPr>
          <w:rFonts w:ascii="Times New Roman" w:hAnsi="Times New Roman"/>
          <w:bCs/>
          <w:sz w:val="24"/>
          <w:szCs w:val="24"/>
        </w:rPr>
        <w:t>Ч. 2</w:t>
      </w:r>
      <w:r w:rsidRPr="00206DC4">
        <w:rPr>
          <w:rFonts w:ascii="Times New Roman" w:hAnsi="Times New Roman"/>
          <w:sz w:val="24"/>
          <w:szCs w:val="24"/>
        </w:rPr>
        <w:t xml:space="preserve">. </w:t>
      </w:r>
      <w:r w:rsidR="00206DC4" w:rsidRPr="00206DC4">
        <w:rPr>
          <w:rFonts w:ascii="Times New Roman" w:hAnsi="Times New Roman" w:cs="Times New Roman"/>
          <w:sz w:val="24"/>
          <w:szCs w:val="24"/>
        </w:rPr>
        <w:t>–</w:t>
      </w:r>
      <w:r w:rsidR="00206DC4" w:rsidRPr="00206DC4">
        <w:rPr>
          <w:rFonts w:ascii="Times New Roman" w:hAnsi="Times New Roman"/>
          <w:sz w:val="24"/>
          <w:szCs w:val="24"/>
        </w:rPr>
        <w:t xml:space="preserve"> 2018</w:t>
      </w:r>
      <w:r w:rsidRPr="00206DC4">
        <w:rPr>
          <w:rFonts w:ascii="Times New Roman" w:hAnsi="Times New Roman"/>
          <w:sz w:val="24"/>
          <w:szCs w:val="24"/>
        </w:rPr>
        <w:t xml:space="preserve">. </w:t>
      </w:r>
      <w:r w:rsidR="00206DC4" w:rsidRPr="00206DC4">
        <w:rPr>
          <w:rFonts w:ascii="Times New Roman" w:hAnsi="Times New Roman" w:cs="Times New Roman"/>
          <w:sz w:val="24"/>
          <w:szCs w:val="24"/>
        </w:rPr>
        <w:t>–</w:t>
      </w:r>
      <w:r w:rsidRPr="00206DC4">
        <w:rPr>
          <w:rFonts w:ascii="Times New Roman" w:hAnsi="Times New Roman" w:cs="Times New Roman"/>
          <w:bCs/>
          <w:sz w:val="24"/>
          <w:szCs w:val="24"/>
        </w:rPr>
        <w:t xml:space="preserve">ISBN </w:t>
      </w:r>
      <w:r w:rsidRPr="00206DC4">
        <w:rPr>
          <w:rFonts w:ascii="Times New Roman" w:hAnsi="Times New Roman" w:cs="Times New Roman"/>
          <w:sz w:val="24"/>
          <w:szCs w:val="24"/>
        </w:rPr>
        <w:t>978-985-558-963-2.</w:t>
      </w:r>
    </w:p>
    <w:p w:rsidR="00206DC4" w:rsidRPr="00206DC4" w:rsidRDefault="00206DC4" w:rsidP="00206DC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A14E08" w:rsidRPr="00BC07ED" w:rsidRDefault="003A673B" w:rsidP="00A14E0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7ED">
        <w:rPr>
          <w:rFonts w:ascii="Times New Roman" w:hAnsi="Times New Roman"/>
          <w:bCs/>
          <w:sz w:val="24"/>
          <w:szCs w:val="24"/>
        </w:rPr>
        <w:t>Павловский, Н. Д.</w:t>
      </w:r>
      <w:r w:rsidRPr="00BC07ED">
        <w:rPr>
          <w:rFonts w:ascii="Times New Roman" w:hAnsi="Times New Roman"/>
          <w:sz w:val="24"/>
          <w:szCs w:val="24"/>
        </w:rPr>
        <w:t xml:space="preserve"> Биоорганическая химия</w:t>
      </w:r>
      <w:proofErr w:type="gramStart"/>
      <w:r w:rsidRPr="00BC07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C07ED">
        <w:rPr>
          <w:rFonts w:ascii="Times New Roman" w:hAnsi="Times New Roman"/>
          <w:sz w:val="24"/>
          <w:szCs w:val="24"/>
        </w:rPr>
        <w:t xml:space="preserve"> курс лекций для студентов факультета иностранных учащихся с русским языком обучения (специальность 1-79 01 01 "Лечебное дело") / Н. Д. Павловский, В. К. Гуща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</w:t>
      </w:r>
      <w:r w:rsidR="00206DC4" w:rsidRPr="00BC07ED">
        <w:rPr>
          <w:rFonts w:ascii="Times New Roman" w:hAnsi="Times New Roman" w:cs="Times New Roman"/>
          <w:sz w:val="24"/>
          <w:szCs w:val="24"/>
        </w:rPr>
        <w:t>–</w:t>
      </w:r>
      <w:r w:rsidRPr="00BC07ED">
        <w:rPr>
          <w:rFonts w:ascii="Times New Roman" w:hAnsi="Times New Roman"/>
          <w:sz w:val="24"/>
          <w:szCs w:val="24"/>
        </w:rPr>
        <w:t xml:space="preserve"> Гродно </w:t>
      </w:r>
      <w:proofErr w:type="gramStart"/>
      <w:r w:rsidRPr="00BC07ED">
        <w:rPr>
          <w:rFonts w:ascii="Times New Roman" w:hAnsi="Times New Roman"/>
          <w:sz w:val="24"/>
          <w:szCs w:val="24"/>
        </w:rPr>
        <w:t>:Г</w:t>
      </w:r>
      <w:proofErr w:type="gramEnd"/>
      <w:r w:rsidRPr="00BC07ED">
        <w:rPr>
          <w:rFonts w:ascii="Times New Roman" w:hAnsi="Times New Roman"/>
          <w:sz w:val="24"/>
          <w:szCs w:val="24"/>
        </w:rPr>
        <w:t xml:space="preserve">рГМУ, 2018. </w:t>
      </w:r>
      <w:r w:rsidR="00206DC4" w:rsidRPr="00BC07ED">
        <w:rPr>
          <w:rFonts w:ascii="Times New Roman" w:hAnsi="Times New Roman" w:cs="Times New Roman"/>
          <w:sz w:val="24"/>
          <w:szCs w:val="24"/>
        </w:rPr>
        <w:t>–</w:t>
      </w:r>
      <w:r w:rsidRPr="00BC07ED">
        <w:rPr>
          <w:rFonts w:ascii="Times New Roman" w:hAnsi="Times New Roman"/>
          <w:sz w:val="24"/>
          <w:szCs w:val="24"/>
        </w:rPr>
        <w:t xml:space="preserve"> 174 с. </w:t>
      </w:r>
      <w:r w:rsidR="00206DC4" w:rsidRPr="00BC07ED">
        <w:rPr>
          <w:rFonts w:ascii="Times New Roman" w:hAnsi="Times New Roman" w:cs="Times New Roman"/>
          <w:sz w:val="24"/>
          <w:szCs w:val="24"/>
        </w:rPr>
        <w:t>–</w:t>
      </w:r>
      <w:r w:rsidRPr="00BC07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ISBN </w:t>
      </w:r>
      <w:r w:rsidRPr="00BC07ED">
        <w:rPr>
          <w:rFonts w:ascii="Times New Roman" w:eastAsiaTheme="minorHAnsi" w:hAnsi="Times New Roman" w:cs="Times New Roman"/>
          <w:sz w:val="24"/>
          <w:szCs w:val="24"/>
          <w:lang w:eastAsia="en-US"/>
        </w:rPr>
        <w:t>978-985-595-029-6.</w:t>
      </w:r>
    </w:p>
    <w:p w:rsidR="00BC07ED" w:rsidRPr="00BC07ED" w:rsidRDefault="00BC07ED" w:rsidP="00BC07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7ED" w:rsidRPr="00BC07ED" w:rsidRDefault="00A14E08" w:rsidP="003617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7ED">
        <w:rPr>
          <w:rFonts w:ascii="Times New Roman" w:hAnsi="Times New Roman"/>
          <w:bCs/>
          <w:sz w:val="24"/>
          <w:szCs w:val="24"/>
        </w:rPr>
        <w:t>Сурмач</w:t>
      </w:r>
      <w:proofErr w:type="spellEnd"/>
      <w:r w:rsidRPr="00BC07ED">
        <w:rPr>
          <w:rFonts w:ascii="Times New Roman" w:hAnsi="Times New Roman"/>
          <w:bCs/>
          <w:sz w:val="24"/>
          <w:szCs w:val="24"/>
        </w:rPr>
        <w:t>, М. Ю</w:t>
      </w:r>
      <w:r w:rsidR="003A673B" w:rsidRPr="00BC07ED">
        <w:rPr>
          <w:rFonts w:ascii="Times New Roman" w:hAnsi="Times New Roman"/>
          <w:bCs/>
          <w:sz w:val="24"/>
          <w:szCs w:val="24"/>
        </w:rPr>
        <w:t>.</w:t>
      </w:r>
      <w:r w:rsidR="003A673B" w:rsidRPr="00BC07ED">
        <w:rPr>
          <w:rFonts w:ascii="Times New Roman" w:hAnsi="Times New Roman"/>
          <w:sz w:val="24"/>
          <w:szCs w:val="24"/>
        </w:rPr>
        <w:t>Практические навыки по общественному здоровью и здравоохранению</w:t>
      </w:r>
      <w:proofErr w:type="gramStart"/>
      <w:r w:rsidR="003A673B" w:rsidRPr="00BC07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A673B" w:rsidRPr="00BC07ED">
        <w:rPr>
          <w:rFonts w:ascii="Times New Roman" w:hAnsi="Times New Roman"/>
          <w:sz w:val="24"/>
          <w:szCs w:val="24"/>
        </w:rPr>
        <w:t xml:space="preserve">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М. Ю. </w:t>
      </w:r>
      <w:proofErr w:type="spellStart"/>
      <w:r w:rsidR="003A673B" w:rsidRPr="00BC07ED">
        <w:rPr>
          <w:rFonts w:ascii="Times New Roman" w:hAnsi="Times New Roman"/>
          <w:sz w:val="24"/>
          <w:szCs w:val="24"/>
        </w:rPr>
        <w:t>Сурмач</w:t>
      </w:r>
      <w:proofErr w:type="spellEnd"/>
      <w:r w:rsidR="003A673B" w:rsidRPr="00BC07ED">
        <w:rPr>
          <w:rFonts w:ascii="Times New Roman" w:hAnsi="Times New Roman"/>
          <w:sz w:val="24"/>
          <w:szCs w:val="24"/>
        </w:rPr>
        <w:t xml:space="preserve">, Н. Е. </w:t>
      </w:r>
      <w:proofErr w:type="spellStart"/>
      <w:r w:rsidR="003A673B" w:rsidRPr="00BC07ED">
        <w:rPr>
          <w:rFonts w:ascii="Times New Roman" w:hAnsi="Times New Roman"/>
          <w:sz w:val="24"/>
          <w:szCs w:val="24"/>
        </w:rPr>
        <w:t>Хильмончик</w:t>
      </w:r>
      <w:proofErr w:type="spellEnd"/>
      <w:r w:rsidR="003A673B" w:rsidRPr="00BC07ED">
        <w:rPr>
          <w:rFonts w:ascii="Times New Roman" w:hAnsi="Times New Roman"/>
          <w:sz w:val="24"/>
          <w:szCs w:val="24"/>
        </w:rPr>
        <w:t xml:space="preserve">, Е. В. Головкова ; Министерство </w:t>
      </w:r>
      <w:r w:rsidR="003A673B" w:rsidRPr="00BC07ED">
        <w:rPr>
          <w:rFonts w:ascii="Times New Roman" w:hAnsi="Times New Roman"/>
          <w:sz w:val="24"/>
          <w:szCs w:val="24"/>
        </w:rPr>
        <w:lastRenderedPageBreak/>
        <w:t xml:space="preserve">здравоохранения Республики Беларусь, Учреждение образования "Гродненский государственный медицинский университет", Кафедра общественного здоровья и здравоохранения. </w:t>
      </w:r>
      <w:r w:rsidR="00D21E63" w:rsidRPr="00BC07ED">
        <w:rPr>
          <w:rFonts w:ascii="Times New Roman" w:hAnsi="Times New Roman" w:cs="Times New Roman"/>
          <w:sz w:val="24"/>
          <w:szCs w:val="24"/>
        </w:rPr>
        <w:t>–</w:t>
      </w:r>
      <w:r w:rsidR="003A673B" w:rsidRPr="00BC07ED">
        <w:rPr>
          <w:rFonts w:ascii="Times New Roman" w:hAnsi="Times New Roman"/>
          <w:sz w:val="24"/>
          <w:szCs w:val="24"/>
        </w:rPr>
        <w:t xml:space="preserve"> Гродно </w:t>
      </w:r>
      <w:proofErr w:type="gramStart"/>
      <w:r w:rsidR="003A673B" w:rsidRPr="00BC07ED">
        <w:rPr>
          <w:rFonts w:ascii="Times New Roman" w:hAnsi="Times New Roman"/>
          <w:sz w:val="24"/>
          <w:szCs w:val="24"/>
        </w:rPr>
        <w:t>:Г</w:t>
      </w:r>
      <w:proofErr w:type="gramEnd"/>
      <w:r w:rsidR="003A673B" w:rsidRPr="00BC07ED">
        <w:rPr>
          <w:rFonts w:ascii="Times New Roman" w:hAnsi="Times New Roman"/>
          <w:sz w:val="24"/>
          <w:szCs w:val="24"/>
        </w:rPr>
        <w:t xml:space="preserve">рГМУ, 2018. </w:t>
      </w:r>
      <w:r w:rsidR="00D21E63" w:rsidRPr="00BC07ED">
        <w:rPr>
          <w:rFonts w:ascii="Times New Roman" w:hAnsi="Times New Roman" w:cs="Times New Roman"/>
          <w:sz w:val="24"/>
          <w:szCs w:val="24"/>
        </w:rPr>
        <w:t>–</w:t>
      </w:r>
      <w:r w:rsidR="00D21E63" w:rsidRPr="00BC07ED">
        <w:rPr>
          <w:rFonts w:ascii="Times New Roman" w:hAnsi="Times New Roman"/>
          <w:sz w:val="24"/>
          <w:szCs w:val="24"/>
        </w:rPr>
        <w:t xml:space="preserve"> 207 с</w:t>
      </w:r>
      <w:r w:rsidR="003A673B" w:rsidRPr="00BC07ED">
        <w:rPr>
          <w:rFonts w:ascii="Times New Roman" w:hAnsi="Times New Roman" w:cs="Times New Roman"/>
          <w:sz w:val="24"/>
          <w:szCs w:val="24"/>
        </w:rPr>
        <w:t>.</w:t>
      </w:r>
      <w:r w:rsidR="00D21E63" w:rsidRPr="00BC07ED">
        <w:rPr>
          <w:rFonts w:ascii="Times New Roman" w:hAnsi="Times New Roman" w:cs="Times New Roman"/>
          <w:sz w:val="24"/>
          <w:szCs w:val="24"/>
        </w:rPr>
        <w:t>–</w:t>
      </w:r>
      <w:r w:rsidRPr="00BC07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ISBN </w:t>
      </w:r>
      <w:r w:rsidRPr="00BC07ED">
        <w:rPr>
          <w:rFonts w:ascii="Times New Roman" w:eastAsiaTheme="minorHAnsi" w:hAnsi="Times New Roman" w:cs="Times New Roman"/>
          <w:sz w:val="24"/>
          <w:szCs w:val="24"/>
          <w:lang w:eastAsia="en-US"/>
        </w:rPr>
        <w:t>978-985-595-059-3.</w:t>
      </w:r>
    </w:p>
    <w:sectPr w:rsidR="003617ED" w:rsidRPr="00BC07ED" w:rsidSect="00D9565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EF0"/>
    <w:multiLevelType w:val="hybridMultilevel"/>
    <w:tmpl w:val="1B56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8C1"/>
    <w:multiLevelType w:val="hybridMultilevel"/>
    <w:tmpl w:val="28D48FDE"/>
    <w:lvl w:ilvl="0" w:tplc="E5187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304C"/>
    <w:multiLevelType w:val="hybridMultilevel"/>
    <w:tmpl w:val="1B56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6470"/>
    <w:multiLevelType w:val="hybridMultilevel"/>
    <w:tmpl w:val="199C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6EEB"/>
    <w:multiLevelType w:val="hybridMultilevel"/>
    <w:tmpl w:val="28D48FDE"/>
    <w:lvl w:ilvl="0" w:tplc="E5187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77B5E"/>
    <w:multiLevelType w:val="hybridMultilevel"/>
    <w:tmpl w:val="1B56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D7CD6"/>
    <w:multiLevelType w:val="hybridMultilevel"/>
    <w:tmpl w:val="1B56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2795D"/>
    <w:multiLevelType w:val="hybridMultilevel"/>
    <w:tmpl w:val="5DC4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7664D"/>
    <w:multiLevelType w:val="hybridMultilevel"/>
    <w:tmpl w:val="1B56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B3BE0"/>
    <w:multiLevelType w:val="hybridMultilevel"/>
    <w:tmpl w:val="1B56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20AD5"/>
    <w:multiLevelType w:val="hybridMultilevel"/>
    <w:tmpl w:val="279E3B20"/>
    <w:lvl w:ilvl="0" w:tplc="B80E6092">
      <w:start w:val="1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D66F0"/>
    <w:multiLevelType w:val="hybridMultilevel"/>
    <w:tmpl w:val="28D48FDE"/>
    <w:lvl w:ilvl="0" w:tplc="E5187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17D4D"/>
    <w:multiLevelType w:val="hybridMultilevel"/>
    <w:tmpl w:val="1B56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855A5"/>
    <w:multiLevelType w:val="hybridMultilevel"/>
    <w:tmpl w:val="1B56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E7329"/>
    <w:rsid w:val="000469E9"/>
    <w:rsid w:val="000B51A2"/>
    <w:rsid w:val="00180950"/>
    <w:rsid w:val="00195102"/>
    <w:rsid w:val="001C2D5E"/>
    <w:rsid w:val="001E0E7B"/>
    <w:rsid w:val="00206DC4"/>
    <w:rsid w:val="00256509"/>
    <w:rsid w:val="00316783"/>
    <w:rsid w:val="00321E29"/>
    <w:rsid w:val="00355569"/>
    <w:rsid w:val="003617ED"/>
    <w:rsid w:val="00365335"/>
    <w:rsid w:val="003A0F06"/>
    <w:rsid w:val="003A673B"/>
    <w:rsid w:val="003B1AE2"/>
    <w:rsid w:val="0047501E"/>
    <w:rsid w:val="004B5EC0"/>
    <w:rsid w:val="004E7329"/>
    <w:rsid w:val="004F5591"/>
    <w:rsid w:val="00563F8D"/>
    <w:rsid w:val="00566B69"/>
    <w:rsid w:val="00582744"/>
    <w:rsid w:val="005F7B03"/>
    <w:rsid w:val="0064341D"/>
    <w:rsid w:val="00681D2E"/>
    <w:rsid w:val="006E092E"/>
    <w:rsid w:val="006E18C1"/>
    <w:rsid w:val="007C1B60"/>
    <w:rsid w:val="007D5E7E"/>
    <w:rsid w:val="007E6D6B"/>
    <w:rsid w:val="008A6450"/>
    <w:rsid w:val="008B4A71"/>
    <w:rsid w:val="009165CB"/>
    <w:rsid w:val="009362E7"/>
    <w:rsid w:val="009A2361"/>
    <w:rsid w:val="009C0C9D"/>
    <w:rsid w:val="009F30FB"/>
    <w:rsid w:val="00A14E08"/>
    <w:rsid w:val="00A33E45"/>
    <w:rsid w:val="00A55D64"/>
    <w:rsid w:val="00AA468B"/>
    <w:rsid w:val="00B41BF4"/>
    <w:rsid w:val="00B70473"/>
    <w:rsid w:val="00B86377"/>
    <w:rsid w:val="00BC07ED"/>
    <w:rsid w:val="00C05954"/>
    <w:rsid w:val="00C15E1E"/>
    <w:rsid w:val="00C5225F"/>
    <w:rsid w:val="00C70007"/>
    <w:rsid w:val="00D21E63"/>
    <w:rsid w:val="00D73361"/>
    <w:rsid w:val="00D95659"/>
    <w:rsid w:val="00E35C5C"/>
    <w:rsid w:val="00E90E69"/>
    <w:rsid w:val="00EA654F"/>
    <w:rsid w:val="00EE1D34"/>
    <w:rsid w:val="00F03884"/>
    <w:rsid w:val="00F168AA"/>
    <w:rsid w:val="00F41021"/>
    <w:rsid w:val="00F43F1B"/>
    <w:rsid w:val="00F6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left="-539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E2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E2"/>
    <w:pPr>
      <w:ind w:left="720"/>
      <w:contextualSpacing/>
    </w:pPr>
  </w:style>
  <w:style w:type="character" w:customStyle="1" w:styleId="hps">
    <w:name w:val="hps"/>
    <w:uiPriority w:val="99"/>
    <w:rsid w:val="00361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left="-539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E2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E2"/>
    <w:pPr>
      <w:ind w:left="720"/>
      <w:contextualSpacing/>
    </w:pPr>
  </w:style>
  <w:style w:type="character" w:customStyle="1" w:styleId="hps">
    <w:name w:val="hps"/>
    <w:uiPriority w:val="99"/>
    <w:rsid w:val="00361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2B40-BC68-445F-BF03-C035D7F0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2</cp:revision>
  <dcterms:created xsi:type="dcterms:W3CDTF">2019-04-04T07:51:00Z</dcterms:created>
  <dcterms:modified xsi:type="dcterms:W3CDTF">2019-04-04T07:51:00Z</dcterms:modified>
</cp:coreProperties>
</file>